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4FBC2" w14:textId="77777777" w:rsidR="00F82A27" w:rsidRPr="00BD2E28" w:rsidRDefault="00F82A27" w:rsidP="00F82A27">
      <w:pPr>
        <w:ind w:left="-14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D2E28"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14:paraId="71F7B36E" w14:textId="56E507B6" w:rsidR="00F82A27" w:rsidRPr="00D95381" w:rsidRDefault="00FA21C9" w:rsidP="00F82A27">
      <w:pPr>
        <w:spacing w:after="0" w:line="240" w:lineRule="auto"/>
        <w:ind w:left="-142"/>
        <w:jc w:val="center"/>
        <w:rPr>
          <w:rFonts w:ascii="Arial" w:hAnsi="Arial" w:cs="Arial"/>
          <w:b/>
          <w:sz w:val="26"/>
          <w:szCs w:val="26"/>
        </w:rPr>
      </w:pPr>
      <w:r w:rsidRPr="00D95381">
        <w:rPr>
          <w:rFonts w:ascii="Arial" w:hAnsi="Arial" w:cs="Arial"/>
          <w:b/>
          <w:sz w:val="26"/>
          <w:szCs w:val="26"/>
        </w:rPr>
        <w:t>LA CONFER</w:t>
      </w:r>
      <w:r w:rsidR="000A5F1C" w:rsidRPr="00D95381">
        <w:rPr>
          <w:rFonts w:ascii="Arial" w:hAnsi="Arial" w:cs="Arial"/>
          <w:b/>
          <w:sz w:val="26"/>
          <w:szCs w:val="26"/>
        </w:rPr>
        <w:t>ENZA EPISCOPALE ITALIANA INSIEME AD</w:t>
      </w:r>
      <w:r w:rsidRPr="00D95381">
        <w:rPr>
          <w:rFonts w:ascii="Arial" w:hAnsi="Arial" w:cs="Arial"/>
          <w:b/>
          <w:sz w:val="26"/>
          <w:szCs w:val="26"/>
        </w:rPr>
        <w:t xml:space="preserve"> INTESA SANPAOLO PER LA </w:t>
      </w:r>
      <w:r w:rsidR="002D0ADE" w:rsidRPr="00D95381">
        <w:rPr>
          <w:rFonts w:ascii="Arial" w:hAnsi="Arial" w:cs="Arial"/>
          <w:b/>
          <w:sz w:val="26"/>
          <w:szCs w:val="26"/>
        </w:rPr>
        <w:t xml:space="preserve">TERZA </w:t>
      </w:r>
      <w:r w:rsidRPr="00D95381">
        <w:rPr>
          <w:rFonts w:ascii="Arial" w:hAnsi="Arial" w:cs="Arial"/>
          <w:b/>
          <w:sz w:val="26"/>
          <w:szCs w:val="26"/>
        </w:rPr>
        <w:t>FASE DEL “PRESTITO DELLA SPERANZA”</w:t>
      </w:r>
    </w:p>
    <w:p w14:paraId="46AB687D" w14:textId="77777777" w:rsidR="00F82A27" w:rsidRDefault="00F82A27" w:rsidP="00F82A27">
      <w:pPr>
        <w:spacing w:after="0"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D4620C" w14:textId="63CE0E8E" w:rsidR="002D0ADE" w:rsidRPr="007E6139" w:rsidRDefault="002D0ADE" w:rsidP="00FA21C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2D0ADE">
        <w:rPr>
          <w:rFonts w:ascii="Arial" w:hAnsi="Arial" w:cs="Arial"/>
          <w:b/>
          <w:sz w:val="26"/>
          <w:szCs w:val="26"/>
        </w:rPr>
        <w:t>Con 2</w:t>
      </w:r>
      <w:r w:rsidR="00346172">
        <w:rPr>
          <w:rFonts w:ascii="Arial" w:hAnsi="Arial" w:cs="Arial"/>
          <w:b/>
          <w:sz w:val="26"/>
          <w:szCs w:val="26"/>
        </w:rPr>
        <w:t>6</w:t>
      </w:r>
      <w:r w:rsidRPr="002D0ADE">
        <w:rPr>
          <w:rFonts w:ascii="Arial" w:hAnsi="Arial" w:cs="Arial"/>
          <w:b/>
          <w:sz w:val="26"/>
          <w:szCs w:val="26"/>
        </w:rPr>
        <w:t xml:space="preserve"> </w:t>
      </w:r>
      <w:r w:rsidR="00346172">
        <w:rPr>
          <w:rFonts w:ascii="Arial" w:hAnsi="Arial" w:cs="Arial"/>
          <w:b/>
          <w:sz w:val="26"/>
          <w:szCs w:val="26"/>
        </w:rPr>
        <w:t xml:space="preserve">milioni di </w:t>
      </w:r>
      <w:r w:rsidR="00651DF1">
        <w:rPr>
          <w:rFonts w:ascii="Arial" w:hAnsi="Arial" w:cs="Arial"/>
          <w:b/>
          <w:sz w:val="26"/>
          <w:szCs w:val="26"/>
        </w:rPr>
        <w:t>credito erogato a 4.5</w:t>
      </w:r>
      <w:r w:rsidR="00651DF1" w:rsidRPr="002D0ADE">
        <w:rPr>
          <w:rFonts w:ascii="Arial" w:hAnsi="Arial" w:cs="Arial"/>
          <w:b/>
          <w:sz w:val="26"/>
          <w:szCs w:val="26"/>
        </w:rPr>
        <w:t>00 famiglie</w:t>
      </w:r>
      <w:r w:rsidR="000A5F1C">
        <w:rPr>
          <w:rFonts w:ascii="Arial" w:hAnsi="Arial" w:cs="Arial"/>
          <w:b/>
          <w:sz w:val="26"/>
          <w:szCs w:val="26"/>
        </w:rPr>
        <w:t>, il Prestito della Speranza</w:t>
      </w:r>
      <w:r w:rsidR="00C804A4">
        <w:rPr>
          <w:rFonts w:ascii="Arial" w:hAnsi="Arial" w:cs="Arial"/>
          <w:b/>
          <w:sz w:val="26"/>
          <w:szCs w:val="26"/>
        </w:rPr>
        <w:t xml:space="preserve"> è la più importante</w:t>
      </w:r>
      <w:r w:rsidRPr="002D0ADE">
        <w:rPr>
          <w:rFonts w:ascii="Arial" w:hAnsi="Arial" w:cs="Arial"/>
          <w:b/>
          <w:sz w:val="26"/>
          <w:szCs w:val="26"/>
        </w:rPr>
        <w:t xml:space="preserve"> esperienza </w:t>
      </w:r>
      <w:r w:rsidR="00651DF1">
        <w:rPr>
          <w:rFonts w:ascii="Arial" w:hAnsi="Arial" w:cs="Arial"/>
          <w:b/>
          <w:sz w:val="26"/>
          <w:szCs w:val="26"/>
        </w:rPr>
        <w:t>italiana</w:t>
      </w:r>
      <w:r w:rsidRPr="002D0AD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di </w:t>
      </w:r>
      <w:proofErr w:type="spellStart"/>
      <w:r w:rsidR="00C804A4">
        <w:rPr>
          <w:rFonts w:ascii="Arial" w:hAnsi="Arial" w:cs="Arial"/>
          <w:b/>
          <w:sz w:val="26"/>
          <w:szCs w:val="26"/>
        </w:rPr>
        <w:t>microcredito</w:t>
      </w:r>
      <w:proofErr w:type="spellEnd"/>
      <w:r w:rsidR="00C804A4">
        <w:rPr>
          <w:rFonts w:ascii="Arial" w:hAnsi="Arial" w:cs="Arial"/>
          <w:b/>
          <w:sz w:val="26"/>
          <w:szCs w:val="26"/>
        </w:rPr>
        <w:t xml:space="preserve"> </w:t>
      </w:r>
      <w:r w:rsidR="006444D6">
        <w:rPr>
          <w:rFonts w:ascii="Arial" w:hAnsi="Arial" w:cs="Arial"/>
          <w:b/>
          <w:sz w:val="26"/>
          <w:szCs w:val="26"/>
        </w:rPr>
        <w:t>con</w:t>
      </w:r>
      <w:r w:rsidR="008E1D6C">
        <w:rPr>
          <w:rFonts w:ascii="Arial" w:hAnsi="Arial" w:cs="Arial"/>
          <w:b/>
          <w:sz w:val="26"/>
          <w:szCs w:val="26"/>
        </w:rPr>
        <w:t xml:space="preserve"> risorse private, a sostegno delle</w:t>
      </w:r>
      <w:r w:rsidR="005138BD">
        <w:rPr>
          <w:rFonts w:ascii="Arial" w:hAnsi="Arial" w:cs="Arial"/>
          <w:b/>
          <w:sz w:val="26"/>
          <w:szCs w:val="26"/>
        </w:rPr>
        <w:t xml:space="preserve"> famiglie </w:t>
      </w:r>
      <w:r w:rsidR="00032463">
        <w:rPr>
          <w:rFonts w:ascii="Arial" w:hAnsi="Arial" w:cs="Arial"/>
          <w:b/>
          <w:sz w:val="26"/>
          <w:szCs w:val="26"/>
        </w:rPr>
        <w:t xml:space="preserve">più </w:t>
      </w:r>
      <w:r>
        <w:rPr>
          <w:rFonts w:ascii="Arial" w:hAnsi="Arial" w:cs="Arial"/>
          <w:b/>
          <w:sz w:val="26"/>
          <w:szCs w:val="26"/>
        </w:rPr>
        <w:t>deboli</w:t>
      </w:r>
      <w:r w:rsidR="006834EF">
        <w:rPr>
          <w:rFonts w:ascii="Arial" w:hAnsi="Arial" w:cs="Arial"/>
          <w:b/>
          <w:sz w:val="26"/>
          <w:szCs w:val="26"/>
        </w:rPr>
        <w:t xml:space="preserve">. La </w:t>
      </w:r>
      <w:r w:rsidR="00070645">
        <w:rPr>
          <w:rFonts w:ascii="Arial" w:hAnsi="Arial" w:cs="Arial"/>
          <w:b/>
          <w:sz w:val="26"/>
          <w:szCs w:val="26"/>
        </w:rPr>
        <w:t xml:space="preserve">qualità dei </w:t>
      </w:r>
      <w:r w:rsidR="00070645" w:rsidRPr="007E6139">
        <w:rPr>
          <w:rFonts w:ascii="Arial" w:hAnsi="Arial" w:cs="Arial"/>
          <w:b/>
          <w:sz w:val="26"/>
          <w:szCs w:val="26"/>
        </w:rPr>
        <w:t>crediti</w:t>
      </w:r>
      <w:r w:rsidR="00CC65F4" w:rsidRPr="007E6139">
        <w:rPr>
          <w:rFonts w:ascii="Arial" w:hAnsi="Arial" w:cs="Arial"/>
          <w:b/>
          <w:sz w:val="26"/>
          <w:szCs w:val="26"/>
        </w:rPr>
        <w:t xml:space="preserve"> ha confermato </w:t>
      </w:r>
      <w:r w:rsidR="004C1705" w:rsidRPr="007E6139">
        <w:rPr>
          <w:rFonts w:ascii="Arial" w:hAnsi="Arial" w:cs="Arial"/>
          <w:b/>
          <w:sz w:val="26"/>
          <w:szCs w:val="26"/>
        </w:rPr>
        <w:t xml:space="preserve">con dati oggettivi </w:t>
      </w:r>
      <w:r w:rsidR="00CC65F4" w:rsidRPr="007E6139">
        <w:rPr>
          <w:rFonts w:ascii="Arial" w:hAnsi="Arial" w:cs="Arial"/>
          <w:b/>
          <w:sz w:val="26"/>
          <w:szCs w:val="26"/>
        </w:rPr>
        <w:t xml:space="preserve">la sostenibilità </w:t>
      </w:r>
      <w:r w:rsidR="008613F3" w:rsidRPr="007E6139">
        <w:rPr>
          <w:rFonts w:ascii="Arial" w:hAnsi="Arial" w:cs="Arial"/>
          <w:b/>
          <w:sz w:val="26"/>
          <w:szCs w:val="26"/>
        </w:rPr>
        <w:t xml:space="preserve">economica del progetto </w:t>
      </w:r>
      <w:r w:rsidR="00C01654" w:rsidRPr="007E6139">
        <w:rPr>
          <w:rFonts w:ascii="Arial" w:hAnsi="Arial" w:cs="Arial"/>
          <w:b/>
          <w:sz w:val="26"/>
          <w:szCs w:val="26"/>
        </w:rPr>
        <w:t>anche per il nostro P</w:t>
      </w:r>
      <w:r w:rsidR="00981B8B" w:rsidRPr="007E6139">
        <w:rPr>
          <w:rFonts w:ascii="Arial" w:hAnsi="Arial" w:cs="Arial"/>
          <w:b/>
          <w:sz w:val="26"/>
          <w:szCs w:val="26"/>
        </w:rPr>
        <w:t>aese.</w:t>
      </w:r>
    </w:p>
    <w:p w14:paraId="46C229A5" w14:textId="77777777" w:rsidR="006C6681" w:rsidRPr="007E6139" w:rsidRDefault="006C6681" w:rsidP="006C6681">
      <w:pPr>
        <w:spacing w:after="0" w:line="240" w:lineRule="auto"/>
        <w:ind w:left="720"/>
        <w:jc w:val="both"/>
        <w:rPr>
          <w:rFonts w:ascii="Arial" w:hAnsi="Arial" w:cs="Arial"/>
          <w:b/>
          <w:sz w:val="26"/>
          <w:szCs w:val="26"/>
        </w:rPr>
      </w:pPr>
    </w:p>
    <w:p w14:paraId="460F8E6A" w14:textId="384BBD3A" w:rsidR="006444D6" w:rsidRPr="007E6139" w:rsidRDefault="006444D6" w:rsidP="006444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7E6139">
        <w:rPr>
          <w:rFonts w:ascii="Arial" w:hAnsi="Arial" w:cs="Arial"/>
          <w:b/>
          <w:sz w:val="26"/>
          <w:szCs w:val="26"/>
        </w:rPr>
        <w:t>A livello territoriale, le Caritas Diocesane sono state in grado di intercettare le necessità e di accompagnare i destinatari dei prestiti collaborando con VOBIS, associazione di ex bancari del Gruppo Intesa Sanpaolo, dedicati ad assistere e favorire la valutazione delle domande sul Prestito della Speranza.</w:t>
      </w:r>
    </w:p>
    <w:p w14:paraId="26EC841D" w14:textId="77777777" w:rsidR="006444D6" w:rsidRPr="007E6139" w:rsidRDefault="006444D6" w:rsidP="006444D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EE0449D" w14:textId="506BB079" w:rsidR="009D18CD" w:rsidRPr="007E6139" w:rsidRDefault="002A0489" w:rsidP="006444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7E6139">
        <w:rPr>
          <w:rFonts w:ascii="Arial" w:hAnsi="Arial" w:cs="Arial"/>
          <w:b/>
          <w:sz w:val="26"/>
          <w:szCs w:val="26"/>
        </w:rPr>
        <w:t>Dopo quattro anni di esperienza,</w:t>
      </w:r>
      <w:r w:rsidR="00143F2C" w:rsidRPr="007E6139">
        <w:rPr>
          <w:rFonts w:ascii="Arial" w:hAnsi="Arial" w:cs="Arial"/>
          <w:b/>
          <w:sz w:val="26"/>
          <w:szCs w:val="26"/>
        </w:rPr>
        <w:t xml:space="preserve"> la CEI</w:t>
      </w:r>
      <w:r w:rsidR="00975352" w:rsidRPr="007E6139">
        <w:rPr>
          <w:rFonts w:ascii="Arial" w:hAnsi="Arial" w:cs="Arial"/>
          <w:b/>
          <w:sz w:val="26"/>
          <w:szCs w:val="26"/>
        </w:rPr>
        <w:t xml:space="preserve">, </w:t>
      </w:r>
      <w:r w:rsidR="002D0ADE" w:rsidRPr="007E6139">
        <w:rPr>
          <w:rFonts w:ascii="Arial" w:hAnsi="Arial" w:cs="Arial"/>
          <w:b/>
          <w:sz w:val="26"/>
          <w:szCs w:val="26"/>
        </w:rPr>
        <w:t>in esclusiva con Intesa Sanpaolo</w:t>
      </w:r>
      <w:r w:rsidR="00975352" w:rsidRPr="007E6139">
        <w:rPr>
          <w:rFonts w:ascii="Arial" w:hAnsi="Arial" w:cs="Arial"/>
          <w:b/>
          <w:sz w:val="26"/>
          <w:szCs w:val="26"/>
        </w:rPr>
        <w:t xml:space="preserve">, primo gruppo bancario </w:t>
      </w:r>
      <w:r w:rsidR="00651DF1" w:rsidRPr="007E6139">
        <w:rPr>
          <w:rFonts w:ascii="Arial" w:hAnsi="Arial" w:cs="Arial"/>
          <w:b/>
          <w:sz w:val="26"/>
          <w:szCs w:val="26"/>
        </w:rPr>
        <w:t xml:space="preserve">per </w:t>
      </w:r>
      <w:r w:rsidR="003E28AE" w:rsidRPr="007E6139">
        <w:rPr>
          <w:rFonts w:ascii="Arial" w:hAnsi="Arial" w:cs="Arial"/>
          <w:b/>
          <w:sz w:val="26"/>
          <w:szCs w:val="26"/>
        </w:rPr>
        <w:t>numero</w:t>
      </w:r>
      <w:r w:rsidR="00B546C5" w:rsidRPr="007E6139">
        <w:rPr>
          <w:rFonts w:ascii="Arial" w:hAnsi="Arial" w:cs="Arial"/>
          <w:b/>
          <w:sz w:val="26"/>
          <w:szCs w:val="26"/>
        </w:rPr>
        <w:t xml:space="preserve"> di persone </w:t>
      </w:r>
      <w:r w:rsidR="003E28AE" w:rsidRPr="007E6139">
        <w:rPr>
          <w:rFonts w:ascii="Arial" w:hAnsi="Arial" w:cs="Arial"/>
          <w:b/>
          <w:sz w:val="26"/>
          <w:szCs w:val="26"/>
        </w:rPr>
        <w:t xml:space="preserve">assistite </w:t>
      </w:r>
      <w:r w:rsidR="00B546C5" w:rsidRPr="007E6139">
        <w:rPr>
          <w:rFonts w:ascii="Arial" w:hAnsi="Arial" w:cs="Arial"/>
          <w:b/>
          <w:sz w:val="26"/>
          <w:szCs w:val="26"/>
        </w:rPr>
        <w:t xml:space="preserve">e </w:t>
      </w:r>
      <w:r w:rsidR="003E28AE" w:rsidRPr="007E6139">
        <w:rPr>
          <w:rFonts w:ascii="Arial" w:hAnsi="Arial" w:cs="Arial"/>
          <w:b/>
          <w:sz w:val="26"/>
          <w:szCs w:val="26"/>
        </w:rPr>
        <w:t xml:space="preserve">ammontare </w:t>
      </w:r>
      <w:r w:rsidR="009657AA" w:rsidRPr="007E6139">
        <w:rPr>
          <w:rFonts w:ascii="Arial" w:hAnsi="Arial" w:cs="Arial"/>
          <w:b/>
          <w:sz w:val="26"/>
          <w:szCs w:val="26"/>
        </w:rPr>
        <w:t>di credito e</w:t>
      </w:r>
      <w:r w:rsidR="00657D8A" w:rsidRPr="007E6139">
        <w:rPr>
          <w:rFonts w:ascii="Arial" w:hAnsi="Arial" w:cs="Arial"/>
          <w:b/>
          <w:sz w:val="26"/>
          <w:szCs w:val="26"/>
        </w:rPr>
        <w:t>rogato</w:t>
      </w:r>
      <w:r w:rsidR="00C01654" w:rsidRPr="007E6139">
        <w:rPr>
          <w:rFonts w:ascii="Arial" w:hAnsi="Arial" w:cs="Arial"/>
          <w:b/>
          <w:sz w:val="26"/>
          <w:szCs w:val="26"/>
        </w:rPr>
        <w:t xml:space="preserve"> nelle prime due fasi del </w:t>
      </w:r>
      <w:r w:rsidR="006444D6" w:rsidRPr="007E6139">
        <w:rPr>
          <w:rFonts w:ascii="Arial" w:hAnsi="Arial" w:cs="Arial"/>
          <w:b/>
          <w:sz w:val="26"/>
          <w:szCs w:val="26"/>
        </w:rPr>
        <w:t>progetto</w:t>
      </w:r>
      <w:r w:rsidR="00657D8A" w:rsidRPr="007E6139">
        <w:rPr>
          <w:rFonts w:ascii="Arial" w:hAnsi="Arial" w:cs="Arial"/>
          <w:b/>
          <w:sz w:val="26"/>
          <w:szCs w:val="26"/>
        </w:rPr>
        <w:t xml:space="preserve">, ha deciso di </w:t>
      </w:r>
      <w:r w:rsidR="009D18CD" w:rsidRPr="007E6139">
        <w:rPr>
          <w:rFonts w:ascii="Arial" w:hAnsi="Arial" w:cs="Arial"/>
          <w:b/>
          <w:sz w:val="26"/>
          <w:szCs w:val="26"/>
        </w:rPr>
        <w:t>ripropor</w:t>
      </w:r>
      <w:r w:rsidR="00CD5118" w:rsidRPr="007E6139">
        <w:rPr>
          <w:rFonts w:ascii="Arial" w:hAnsi="Arial" w:cs="Arial"/>
          <w:b/>
          <w:sz w:val="26"/>
          <w:szCs w:val="26"/>
        </w:rPr>
        <w:t xml:space="preserve">re </w:t>
      </w:r>
      <w:r w:rsidR="004C1705" w:rsidRPr="007E6139">
        <w:rPr>
          <w:rFonts w:ascii="Arial" w:hAnsi="Arial" w:cs="Arial"/>
          <w:b/>
          <w:sz w:val="26"/>
          <w:szCs w:val="26"/>
        </w:rPr>
        <w:t xml:space="preserve">su larga scala </w:t>
      </w:r>
      <w:r w:rsidR="00C01654" w:rsidRPr="007E6139">
        <w:rPr>
          <w:rFonts w:ascii="Arial" w:hAnsi="Arial" w:cs="Arial"/>
          <w:b/>
          <w:sz w:val="26"/>
          <w:szCs w:val="26"/>
        </w:rPr>
        <w:t>il Prestito della Speranza 3.0</w:t>
      </w:r>
      <w:r w:rsidR="006444D6" w:rsidRPr="007E6139">
        <w:rPr>
          <w:rFonts w:ascii="Arial" w:hAnsi="Arial" w:cs="Arial"/>
          <w:b/>
          <w:sz w:val="26"/>
          <w:szCs w:val="26"/>
        </w:rPr>
        <w:t>.</w:t>
      </w:r>
    </w:p>
    <w:p w14:paraId="29820345" w14:textId="77777777" w:rsidR="00B546C5" w:rsidRPr="007E6139" w:rsidRDefault="00B546C5" w:rsidP="007E6139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1CC0DCBD" w14:textId="0142FBEA" w:rsidR="00F96305" w:rsidRPr="007E6139" w:rsidRDefault="006444D6" w:rsidP="007E61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7E6139">
        <w:rPr>
          <w:rFonts w:ascii="Arial" w:hAnsi="Arial" w:cs="Arial"/>
          <w:b/>
          <w:sz w:val="26"/>
          <w:szCs w:val="26"/>
        </w:rPr>
        <w:t>Confortati dai risultati ottenuti, l’o</w:t>
      </w:r>
      <w:r w:rsidR="00D620A2" w:rsidRPr="007E6139">
        <w:rPr>
          <w:rFonts w:ascii="Arial" w:hAnsi="Arial" w:cs="Arial"/>
          <w:b/>
          <w:sz w:val="26"/>
          <w:szCs w:val="26"/>
        </w:rPr>
        <w:t xml:space="preserve">biettivo </w:t>
      </w:r>
      <w:r w:rsidR="008E1A06" w:rsidRPr="007E6139">
        <w:rPr>
          <w:rFonts w:ascii="Arial" w:hAnsi="Arial" w:cs="Arial"/>
          <w:b/>
          <w:sz w:val="26"/>
          <w:szCs w:val="26"/>
        </w:rPr>
        <w:t>principale</w:t>
      </w:r>
      <w:r w:rsidR="00D554C0" w:rsidRPr="007E6139">
        <w:rPr>
          <w:rFonts w:ascii="Arial" w:hAnsi="Arial" w:cs="Arial"/>
          <w:b/>
          <w:sz w:val="26"/>
          <w:szCs w:val="26"/>
        </w:rPr>
        <w:t xml:space="preserve"> per</w:t>
      </w:r>
      <w:r w:rsidR="007F2442" w:rsidRPr="007E6139">
        <w:rPr>
          <w:rFonts w:ascii="Arial" w:hAnsi="Arial" w:cs="Arial"/>
          <w:b/>
          <w:sz w:val="26"/>
          <w:szCs w:val="26"/>
        </w:rPr>
        <w:t xml:space="preserve"> il biennio 2015-2016</w:t>
      </w:r>
      <w:r w:rsidR="00D554C0" w:rsidRPr="007E6139">
        <w:rPr>
          <w:rFonts w:ascii="Arial" w:hAnsi="Arial" w:cs="Arial"/>
          <w:b/>
          <w:sz w:val="26"/>
          <w:szCs w:val="26"/>
        </w:rPr>
        <w:t xml:space="preserve"> </w:t>
      </w:r>
      <w:r w:rsidR="00C01654" w:rsidRPr="007E6139">
        <w:rPr>
          <w:rFonts w:ascii="Arial" w:hAnsi="Arial" w:cs="Arial"/>
          <w:b/>
          <w:sz w:val="26"/>
          <w:szCs w:val="26"/>
        </w:rPr>
        <w:t>è</w:t>
      </w:r>
      <w:r w:rsidR="007E6139" w:rsidRPr="007E6139">
        <w:rPr>
          <w:rFonts w:ascii="Arial" w:hAnsi="Arial" w:cs="Arial"/>
          <w:b/>
          <w:sz w:val="26"/>
          <w:szCs w:val="26"/>
        </w:rPr>
        <w:t xml:space="preserve"> quello di erogare più credito alle famiglie e persone in temporanea difficoltà, favorire il finanziamento di</w:t>
      </w:r>
      <w:r w:rsidR="00D554C0" w:rsidRPr="007E6139">
        <w:rPr>
          <w:rFonts w:ascii="Arial" w:hAnsi="Arial" w:cs="Arial"/>
          <w:b/>
          <w:sz w:val="26"/>
          <w:szCs w:val="26"/>
        </w:rPr>
        <w:t xml:space="preserve"> </w:t>
      </w:r>
      <w:r w:rsidR="007E6139" w:rsidRPr="007E6139">
        <w:rPr>
          <w:rFonts w:ascii="Arial" w:hAnsi="Arial" w:cs="Arial"/>
          <w:b/>
          <w:sz w:val="26"/>
          <w:szCs w:val="26"/>
        </w:rPr>
        <w:t xml:space="preserve">microimprese, generando quindi nuovi posti di lavoro. Quantitativamente, </w:t>
      </w:r>
      <w:r w:rsidRPr="007E6139">
        <w:rPr>
          <w:rFonts w:ascii="Arial" w:hAnsi="Arial" w:cs="Arial"/>
          <w:b/>
          <w:sz w:val="26"/>
          <w:szCs w:val="26"/>
        </w:rPr>
        <w:t>l’ammontare dei prestiti</w:t>
      </w:r>
      <w:r w:rsidR="007E6139" w:rsidRPr="007E6139">
        <w:rPr>
          <w:rFonts w:ascii="Arial" w:hAnsi="Arial" w:cs="Arial"/>
          <w:b/>
          <w:sz w:val="26"/>
          <w:szCs w:val="26"/>
        </w:rPr>
        <w:t xml:space="preserve"> in precedenza erogati sarà quadruplicato</w:t>
      </w:r>
      <w:r w:rsidR="00C01654" w:rsidRPr="007E6139">
        <w:rPr>
          <w:rFonts w:ascii="Arial" w:hAnsi="Arial" w:cs="Arial"/>
          <w:b/>
          <w:sz w:val="26"/>
          <w:szCs w:val="26"/>
        </w:rPr>
        <w:t xml:space="preserve"> fino a 100 milioni di euro</w:t>
      </w:r>
      <w:r w:rsidR="007E6139" w:rsidRPr="007E6139">
        <w:rPr>
          <w:rFonts w:ascii="Arial" w:hAnsi="Arial" w:cs="Arial"/>
          <w:b/>
          <w:sz w:val="26"/>
          <w:szCs w:val="26"/>
        </w:rPr>
        <w:t xml:space="preserve">, consolidando in modo definitivo il </w:t>
      </w:r>
      <w:proofErr w:type="spellStart"/>
      <w:r w:rsidR="007E6139" w:rsidRPr="007E6139">
        <w:rPr>
          <w:rFonts w:ascii="Arial" w:hAnsi="Arial" w:cs="Arial"/>
          <w:b/>
          <w:sz w:val="26"/>
          <w:szCs w:val="26"/>
        </w:rPr>
        <w:t>microcredito</w:t>
      </w:r>
      <w:proofErr w:type="spellEnd"/>
      <w:r w:rsidR="007E6139" w:rsidRPr="007E6139">
        <w:rPr>
          <w:rFonts w:ascii="Arial" w:hAnsi="Arial" w:cs="Arial"/>
          <w:b/>
          <w:sz w:val="26"/>
          <w:szCs w:val="26"/>
        </w:rPr>
        <w:t xml:space="preserve"> in Italia</w:t>
      </w:r>
      <w:r w:rsidRPr="007E6139">
        <w:rPr>
          <w:rFonts w:ascii="Arial" w:hAnsi="Arial" w:cs="Arial"/>
          <w:b/>
          <w:sz w:val="26"/>
          <w:szCs w:val="26"/>
        </w:rPr>
        <w:t xml:space="preserve">. </w:t>
      </w:r>
    </w:p>
    <w:p w14:paraId="07CAE5BB" w14:textId="77777777" w:rsidR="00983593" w:rsidRDefault="00983593" w:rsidP="00F96305">
      <w:pPr>
        <w:jc w:val="both"/>
        <w:rPr>
          <w:rFonts w:ascii="Times New Roman" w:hAnsi="Times New Roman"/>
          <w:i/>
          <w:sz w:val="26"/>
          <w:szCs w:val="26"/>
        </w:rPr>
      </w:pPr>
    </w:p>
    <w:p w14:paraId="2DE0FB5A" w14:textId="4DAED121" w:rsidR="00F96305" w:rsidRPr="00381FF9" w:rsidRDefault="00F82A27" w:rsidP="00F96305">
      <w:pPr>
        <w:jc w:val="both"/>
        <w:rPr>
          <w:rFonts w:ascii="Times New Roman" w:hAnsi="Times New Roman"/>
          <w:sz w:val="26"/>
          <w:szCs w:val="26"/>
        </w:rPr>
      </w:pPr>
      <w:r w:rsidRPr="00381FF9">
        <w:rPr>
          <w:rFonts w:ascii="Times New Roman" w:hAnsi="Times New Roman"/>
          <w:i/>
          <w:sz w:val="26"/>
          <w:szCs w:val="26"/>
        </w:rPr>
        <w:t xml:space="preserve">Roma, </w:t>
      </w:r>
      <w:r w:rsidR="002D0ADE">
        <w:rPr>
          <w:rFonts w:ascii="Times New Roman" w:hAnsi="Times New Roman"/>
          <w:i/>
          <w:sz w:val="26"/>
          <w:szCs w:val="26"/>
        </w:rPr>
        <w:t>26 febbraio 2015</w:t>
      </w:r>
      <w:r w:rsidRPr="00381FF9">
        <w:rPr>
          <w:rFonts w:ascii="Times New Roman" w:hAnsi="Times New Roman"/>
          <w:i/>
          <w:sz w:val="26"/>
          <w:szCs w:val="26"/>
        </w:rPr>
        <w:t xml:space="preserve"> </w:t>
      </w:r>
      <w:r w:rsidR="00073BDC">
        <w:rPr>
          <w:rFonts w:ascii="Times New Roman" w:hAnsi="Times New Roman"/>
          <w:b/>
          <w:sz w:val="26"/>
          <w:szCs w:val="26"/>
        </w:rPr>
        <w:t>–</w:t>
      </w:r>
      <w:r w:rsidRPr="00381FF9">
        <w:rPr>
          <w:rFonts w:ascii="Times New Roman" w:hAnsi="Times New Roman"/>
          <w:b/>
          <w:sz w:val="26"/>
          <w:szCs w:val="26"/>
        </w:rPr>
        <w:t xml:space="preserve"> </w:t>
      </w:r>
      <w:r w:rsidR="00073BDC">
        <w:rPr>
          <w:rFonts w:ascii="Times New Roman" w:hAnsi="Times New Roman"/>
          <w:sz w:val="26"/>
          <w:szCs w:val="26"/>
        </w:rPr>
        <w:t xml:space="preserve"> Dopo 4 anni di esperienza</w:t>
      </w:r>
      <w:r w:rsidR="00C047A0">
        <w:rPr>
          <w:rFonts w:ascii="Times New Roman" w:hAnsi="Times New Roman"/>
          <w:sz w:val="26"/>
          <w:szCs w:val="26"/>
        </w:rPr>
        <w:t>, si è conclusa</w:t>
      </w:r>
      <w:r w:rsidR="00F96305" w:rsidRPr="00381FF9">
        <w:rPr>
          <w:rFonts w:ascii="Times New Roman" w:hAnsi="Times New Roman"/>
          <w:sz w:val="26"/>
          <w:szCs w:val="26"/>
        </w:rPr>
        <w:t xml:space="preserve"> la </w:t>
      </w:r>
      <w:r w:rsidR="002D0ADE">
        <w:rPr>
          <w:rFonts w:ascii="Times New Roman" w:hAnsi="Times New Roman"/>
          <w:sz w:val="26"/>
          <w:szCs w:val="26"/>
        </w:rPr>
        <w:t xml:space="preserve">seconda </w:t>
      </w:r>
      <w:r w:rsidR="00F96305" w:rsidRPr="00381FF9">
        <w:rPr>
          <w:rFonts w:ascii="Times New Roman" w:hAnsi="Times New Roman"/>
          <w:sz w:val="26"/>
          <w:szCs w:val="26"/>
        </w:rPr>
        <w:t xml:space="preserve">fase del </w:t>
      </w:r>
      <w:r w:rsidR="00F96305" w:rsidRPr="00275F76">
        <w:rPr>
          <w:rFonts w:ascii="Times New Roman" w:hAnsi="Times New Roman"/>
          <w:b/>
          <w:sz w:val="26"/>
          <w:szCs w:val="26"/>
        </w:rPr>
        <w:t>Prestito</w:t>
      </w:r>
      <w:r w:rsidR="0017227E" w:rsidRPr="00275F76">
        <w:rPr>
          <w:rFonts w:ascii="Times New Roman" w:hAnsi="Times New Roman"/>
          <w:b/>
          <w:sz w:val="26"/>
          <w:szCs w:val="26"/>
        </w:rPr>
        <w:t xml:space="preserve"> della Speranza</w:t>
      </w:r>
      <w:r w:rsidR="00C047A0">
        <w:rPr>
          <w:rFonts w:ascii="Times New Roman" w:hAnsi="Times New Roman"/>
          <w:sz w:val="26"/>
          <w:szCs w:val="26"/>
        </w:rPr>
        <w:t>,</w:t>
      </w:r>
      <w:r w:rsidR="0017227E" w:rsidRPr="00381FF9">
        <w:rPr>
          <w:rFonts w:ascii="Times New Roman" w:hAnsi="Times New Roman"/>
          <w:sz w:val="26"/>
          <w:szCs w:val="26"/>
        </w:rPr>
        <w:t xml:space="preserve"> progetto nazionale di microcredito</w:t>
      </w:r>
      <w:r w:rsidR="00F96305" w:rsidRPr="00381FF9">
        <w:rPr>
          <w:rFonts w:ascii="Times New Roman" w:hAnsi="Times New Roman"/>
          <w:sz w:val="26"/>
          <w:szCs w:val="26"/>
        </w:rPr>
        <w:t xml:space="preserve"> </w:t>
      </w:r>
      <w:r w:rsidR="00073BDC">
        <w:rPr>
          <w:rFonts w:ascii="Times New Roman" w:hAnsi="Times New Roman"/>
          <w:sz w:val="26"/>
          <w:szCs w:val="26"/>
        </w:rPr>
        <w:t>promosso</w:t>
      </w:r>
      <w:r w:rsidR="00D3219A">
        <w:rPr>
          <w:rFonts w:ascii="Times New Roman" w:hAnsi="Times New Roman"/>
          <w:sz w:val="26"/>
          <w:szCs w:val="26"/>
        </w:rPr>
        <w:t xml:space="preserve"> </w:t>
      </w:r>
      <w:r w:rsidR="00F96305" w:rsidRPr="00381FF9">
        <w:rPr>
          <w:rFonts w:ascii="Times New Roman" w:hAnsi="Times New Roman"/>
          <w:sz w:val="26"/>
          <w:szCs w:val="26"/>
        </w:rPr>
        <w:t>dalla Conferenza Episcopale Italian</w:t>
      </w:r>
      <w:r w:rsidR="00381FF9">
        <w:rPr>
          <w:rFonts w:ascii="Times New Roman" w:hAnsi="Times New Roman"/>
          <w:sz w:val="26"/>
          <w:szCs w:val="26"/>
        </w:rPr>
        <w:t>a</w:t>
      </w:r>
      <w:r w:rsidR="006C6681">
        <w:rPr>
          <w:rFonts w:ascii="Times New Roman" w:hAnsi="Times New Roman"/>
          <w:sz w:val="26"/>
          <w:szCs w:val="26"/>
        </w:rPr>
        <w:t xml:space="preserve"> </w:t>
      </w:r>
      <w:r w:rsidR="00D9126E" w:rsidRPr="00381FF9">
        <w:rPr>
          <w:rFonts w:ascii="Times New Roman" w:hAnsi="Times New Roman"/>
          <w:sz w:val="26"/>
          <w:szCs w:val="26"/>
        </w:rPr>
        <w:t xml:space="preserve">per </w:t>
      </w:r>
      <w:r w:rsidR="00F96305" w:rsidRPr="00381FF9">
        <w:rPr>
          <w:rFonts w:ascii="Times New Roman" w:hAnsi="Times New Roman"/>
          <w:sz w:val="26"/>
          <w:szCs w:val="26"/>
        </w:rPr>
        <w:t>l’erogazione di finanziamenti destinati alle famiglie in stato di vulnerabilità economica e sociale e alle microimprese escluse da</w:t>
      </w:r>
      <w:r w:rsidR="00234194">
        <w:rPr>
          <w:rFonts w:ascii="Times New Roman" w:hAnsi="Times New Roman"/>
          <w:sz w:val="26"/>
          <w:szCs w:val="26"/>
        </w:rPr>
        <w:t>ll’accesso al credito ordinario</w:t>
      </w:r>
      <w:r w:rsidR="00A874CD">
        <w:rPr>
          <w:rFonts w:ascii="Times New Roman" w:hAnsi="Times New Roman"/>
          <w:sz w:val="26"/>
          <w:szCs w:val="26"/>
        </w:rPr>
        <w:t>,</w:t>
      </w:r>
      <w:r w:rsidR="00234194">
        <w:rPr>
          <w:rFonts w:ascii="Times New Roman" w:hAnsi="Times New Roman"/>
          <w:sz w:val="26"/>
          <w:szCs w:val="26"/>
        </w:rPr>
        <w:t xml:space="preserve"> c</w:t>
      </w:r>
      <w:r w:rsidR="008E6E3A">
        <w:rPr>
          <w:rFonts w:ascii="Times New Roman" w:hAnsi="Times New Roman"/>
          <w:sz w:val="26"/>
          <w:szCs w:val="26"/>
        </w:rPr>
        <w:t xml:space="preserve">on 26 milioni di euro erogati in </w:t>
      </w:r>
      <w:r w:rsidR="00A874CD">
        <w:rPr>
          <w:rFonts w:ascii="Times New Roman" w:hAnsi="Times New Roman"/>
          <w:sz w:val="26"/>
          <w:szCs w:val="26"/>
        </w:rPr>
        <w:t xml:space="preserve">4.500 </w:t>
      </w:r>
      <w:r w:rsidR="007E44CD">
        <w:rPr>
          <w:rFonts w:ascii="Times New Roman" w:hAnsi="Times New Roman"/>
          <w:sz w:val="26"/>
          <w:szCs w:val="26"/>
        </w:rPr>
        <w:t xml:space="preserve">micro finanziamenti, dei quali il </w:t>
      </w:r>
      <w:r w:rsidR="00FE50A2">
        <w:rPr>
          <w:rFonts w:ascii="Times New Roman" w:hAnsi="Times New Roman"/>
          <w:sz w:val="26"/>
          <w:szCs w:val="26"/>
        </w:rPr>
        <w:t>47,5% concessi da Intesa Sanp</w:t>
      </w:r>
      <w:bookmarkStart w:id="0" w:name="_GoBack"/>
      <w:bookmarkEnd w:id="0"/>
      <w:r w:rsidR="00F31D66">
        <w:rPr>
          <w:rFonts w:ascii="Times New Roman" w:hAnsi="Times New Roman"/>
          <w:sz w:val="26"/>
          <w:szCs w:val="26"/>
        </w:rPr>
        <w:t>aolo</w:t>
      </w:r>
      <w:r w:rsidR="008D742D">
        <w:rPr>
          <w:rFonts w:ascii="Times New Roman" w:hAnsi="Times New Roman"/>
          <w:sz w:val="26"/>
          <w:szCs w:val="26"/>
        </w:rPr>
        <w:t>.</w:t>
      </w:r>
    </w:p>
    <w:p w14:paraId="638D8CA8" w14:textId="7A85AEC5" w:rsidR="004D6319" w:rsidRDefault="00167114" w:rsidP="00F963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partire </w:t>
      </w:r>
      <w:r w:rsidRPr="00BD349A">
        <w:rPr>
          <w:rFonts w:ascii="Times New Roman" w:hAnsi="Times New Roman"/>
          <w:sz w:val="26"/>
          <w:szCs w:val="26"/>
        </w:rPr>
        <w:t xml:space="preserve">dal </w:t>
      </w:r>
      <w:r w:rsidR="00BD349A" w:rsidRPr="00983593">
        <w:rPr>
          <w:rFonts w:ascii="Times New Roman" w:hAnsi="Times New Roman"/>
          <w:sz w:val="26"/>
          <w:szCs w:val="26"/>
        </w:rPr>
        <w:t>2</w:t>
      </w:r>
      <w:r w:rsidRPr="00983593">
        <w:rPr>
          <w:rFonts w:ascii="Times New Roman" w:hAnsi="Times New Roman"/>
          <w:sz w:val="26"/>
          <w:szCs w:val="26"/>
        </w:rPr>
        <w:t xml:space="preserve"> marzo 2015</w:t>
      </w:r>
      <w:r w:rsidR="009D18CD">
        <w:rPr>
          <w:rFonts w:ascii="Times New Roman" w:hAnsi="Times New Roman"/>
          <w:sz w:val="26"/>
          <w:szCs w:val="26"/>
        </w:rPr>
        <w:t>, attraverso la rete delle Caritas diocesane,</w:t>
      </w:r>
      <w:r>
        <w:rPr>
          <w:rFonts w:ascii="Times New Roman" w:hAnsi="Times New Roman"/>
          <w:sz w:val="26"/>
          <w:szCs w:val="26"/>
        </w:rPr>
        <w:t xml:space="preserve"> il </w:t>
      </w:r>
      <w:r w:rsidR="00F96305" w:rsidRPr="00381FF9">
        <w:rPr>
          <w:rFonts w:ascii="Times New Roman" w:hAnsi="Times New Roman"/>
          <w:sz w:val="26"/>
          <w:szCs w:val="26"/>
        </w:rPr>
        <w:t>“</w:t>
      </w:r>
      <w:r w:rsidR="00F96305" w:rsidRPr="00275F76">
        <w:rPr>
          <w:rFonts w:ascii="Times New Roman" w:hAnsi="Times New Roman"/>
          <w:b/>
          <w:sz w:val="26"/>
          <w:szCs w:val="26"/>
        </w:rPr>
        <w:t xml:space="preserve">Prestito della </w:t>
      </w:r>
      <w:r w:rsidR="00F96305" w:rsidRPr="00363463">
        <w:rPr>
          <w:rFonts w:ascii="Times New Roman" w:hAnsi="Times New Roman"/>
          <w:b/>
          <w:sz w:val="26"/>
          <w:szCs w:val="26"/>
        </w:rPr>
        <w:t>Speranza</w:t>
      </w:r>
      <w:r>
        <w:rPr>
          <w:rFonts w:ascii="Times New Roman" w:hAnsi="Times New Roman"/>
          <w:b/>
          <w:sz w:val="26"/>
          <w:szCs w:val="26"/>
        </w:rPr>
        <w:t xml:space="preserve"> 3</w:t>
      </w:r>
      <w:r w:rsidR="00F96305" w:rsidRPr="00363463">
        <w:rPr>
          <w:rFonts w:ascii="Times New Roman" w:hAnsi="Times New Roman"/>
          <w:b/>
          <w:sz w:val="26"/>
          <w:szCs w:val="26"/>
        </w:rPr>
        <w:t>.0</w:t>
      </w:r>
      <w:r w:rsidR="002D0ADE">
        <w:rPr>
          <w:rFonts w:ascii="Times New Roman" w:hAnsi="Times New Roman"/>
          <w:b/>
          <w:sz w:val="26"/>
          <w:szCs w:val="26"/>
        </w:rPr>
        <w:t>”</w:t>
      </w:r>
      <w:r w:rsidR="009D18C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sarà </w:t>
      </w:r>
      <w:r w:rsidR="006444D6">
        <w:rPr>
          <w:rFonts w:ascii="Times New Roman" w:hAnsi="Times New Roman"/>
          <w:sz w:val="26"/>
          <w:szCs w:val="26"/>
        </w:rPr>
        <w:t>riproposto</w:t>
      </w:r>
      <w:r w:rsidR="007C3D76">
        <w:rPr>
          <w:rFonts w:ascii="Times New Roman" w:hAnsi="Times New Roman"/>
          <w:sz w:val="26"/>
          <w:szCs w:val="26"/>
        </w:rPr>
        <w:t xml:space="preserve"> su tutto il territorio nazionale </w:t>
      </w:r>
      <w:r w:rsidR="003A0036">
        <w:rPr>
          <w:rFonts w:ascii="Times New Roman" w:hAnsi="Times New Roman"/>
          <w:sz w:val="26"/>
          <w:szCs w:val="26"/>
        </w:rPr>
        <w:t>nelle filiali</w:t>
      </w:r>
      <w:r w:rsidR="00381028">
        <w:rPr>
          <w:rFonts w:ascii="Times New Roman" w:hAnsi="Times New Roman"/>
          <w:sz w:val="26"/>
          <w:szCs w:val="26"/>
        </w:rPr>
        <w:t xml:space="preserve"> specializzate</w:t>
      </w:r>
      <w:r w:rsidR="003A0036">
        <w:rPr>
          <w:rFonts w:ascii="Times New Roman" w:hAnsi="Times New Roman"/>
          <w:sz w:val="26"/>
          <w:szCs w:val="26"/>
        </w:rPr>
        <w:t xml:space="preserve"> de</w:t>
      </w:r>
      <w:r w:rsidR="00727774">
        <w:rPr>
          <w:rFonts w:ascii="Times New Roman" w:hAnsi="Times New Roman"/>
          <w:sz w:val="26"/>
          <w:szCs w:val="26"/>
        </w:rPr>
        <w:t>l gruppo Intesa</w:t>
      </w:r>
      <w:r w:rsidR="00FE50A2">
        <w:rPr>
          <w:rFonts w:ascii="Times New Roman" w:hAnsi="Times New Roman"/>
          <w:sz w:val="26"/>
          <w:szCs w:val="26"/>
        </w:rPr>
        <w:t xml:space="preserve"> Sanp</w:t>
      </w:r>
      <w:r w:rsidR="00381028">
        <w:rPr>
          <w:rFonts w:ascii="Times New Roman" w:hAnsi="Times New Roman"/>
          <w:sz w:val="26"/>
          <w:szCs w:val="26"/>
        </w:rPr>
        <w:t>aolo</w:t>
      </w:r>
      <w:r w:rsidR="006444D6">
        <w:rPr>
          <w:rFonts w:ascii="Times New Roman" w:hAnsi="Times New Roman"/>
          <w:sz w:val="26"/>
          <w:szCs w:val="26"/>
        </w:rPr>
        <w:t>.</w:t>
      </w:r>
      <w:r w:rsidR="00482FC8">
        <w:rPr>
          <w:rFonts w:ascii="Times New Roman" w:hAnsi="Times New Roman"/>
          <w:sz w:val="26"/>
          <w:szCs w:val="26"/>
        </w:rPr>
        <w:t xml:space="preserve"> </w:t>
      </w:r>
      <w:r w:rsidR="006444D6">
        <w:rPr>
          <w:rFonts w:ascii="Times New Roman" w:hAnsi="Times New Roman"/>
          <w:sz w:val="26"/>
          <w:szCs w:val="26"/>
        </w:rPr>
        <w:t>L</w:t>
      </w:r>
      <w:r w:rsidR="00FB4544">
        <w:rPr>
          <w:rFonts w:ascii="Times New Roman" w:hAnsi="Times New Roman"/>
          <w:sz w:val="26"/>
          <w:szCs w:val="26"/>
        </w:rPr>
        <w:t xml:space="preserve">'obiettivo </w:t>
      </w:r>
      <w:r w:rsidR="006444D6">
        <w:rPr>
          <w:rFonts w:ascii="Times New Roman" w:hAnsi="Times New Roman"/>
          <w:sz w:val="26"/>
          <w:szCs w:val="26"/>
        </w:rPr>
        <w:t xml:space="preserve">è quello </w:t>
      </w:r>
      <w:r w:rsidR="00FB4544">
        <w:rPr>
          <w:rFonts w:ascii="Times New Roman" w:hAnsi="Times New Roman"/>
          <w:sz w:val="26"/>
          <w:szCs w:val="26"/>
        </w:rPr>
        <w:t xml:space="preserve">di erogare 100 milioni di finanziamenti </w:t>
      </w:r>
      <w:r w:rsidR="000319D9">
        <w:rPr>
          <w:rFonts w:ascii="Times New Roman" w:hAnsi="Times New Roman"/>
          <w:sz w:val="26"/>
          <w:szCs w:val="26"/>
        </w:rPr>
        <w:t xml:space="preserve">garantiti da un </w:t>
      </w:r>
      <w:r w:rsidR="008D742D">
        <w:rPr>
          <w:rFonts w:ascii="Times New Roman" w:hAnsi="Times New Roman"/>
          <w:sz w:val="26"/>
          <w:szCs w:val="26"/>
        </w:rPr>
        <w:t xml:space="preserve">fondo di 25 milioni </w:t>
      </w:r>
      <w:r w:rsidR="0010174A">
        <w:rPr>
          <w:rFonts w:ascii="Times New Roman" w:hAnsi="Times New Roman"/>
          <w:sz w:val="26"/>
          <w:szCs w:val="26"/>
        </w:rPr>
        <w:t xml:space="preserve">costituito </w:t>
      </w:r>
      <w:r w:rsidR="00564FFB">
        <w:rPr>
          <w:rFonts w:ascii="Times New Roman" w:hAnsi="Times New Roman"/>
          <w:sz w:val="26"/>
          <w:szCs w:val="26"/>
        </w:rPr>
        <w:t>da</w:t>
      </w:r>
      <w:r w:rsidR="009F463C">
        <w:rPr>
          <w:rFonts w:ascii="Times New Roman" w:hAnsi="Times New Roman"/>
          <w:sz w:val="26"/>
          <w:szCs w:val="26"/>
        </w:rPr>
        <w:t xml:space="preserve"> risorse della CEI</w:t>
      </w:r>
      <w:r w:rsidR="00A735E3">
        <w:rPr>
          <w:rFonts w:ascii="Times New Roman" w:hAnsi="Times New Roman"/>
          <w:sz w:val="26"/>
          <w:szCs w:val="26"/>
        </w:rPr>
        <w:t xml:space="preserve">, </w:t>
      </w:r>
      <w:r w:rsidR="00AD0B50">
        <w:rPr>
          <w:rFonts w:ascii="Times New Roman" w:hAnsi="Times New Roman"/>
          <w:sz w:val="26"/>
          <w:szCs w:val="26"/>
        </w:rPr>
        <w:t>provenienti dall’</w:t>
      </w:r>
      <w:r w:rsidR="00A735E3">
        <w:rPr>
          <w:rFonts w:ascii="Times New Roman" w:hAnsi="Times New Roman"/>
          <w:sz w:val="26"/>
          <w:szCs w:val="26"/>
        </w:rPr>
        <w:t xml:space="preserve">8x1000 </w:t>
      </w:r>
      <w:r w:rsidR="004B3998">
        <w:rPr>
          <w:rFonts w:ascii="Times New Roman" w:hAnsi="Times New Roman"/>
          <w:sz w:val="26"/>
          <w:szCs w:val="26"/>
        </w:rPr>
        <w:t xml:space="preserve">e </w:t>
      </w:r>
      <w:r w:rsidR="00A735E3">
        <w:rPr>
          <w:rFonts w:ascii="Times New Roman" w:hAnsi="Times New Roman"/>
          <w:sz w:val="26"/>
          <w:szCs w:val="26"/>
        </w:rPr>
        <w:t>affidato a Banca Prossima</w:t>
      </w:r>
      <w:r w:rsidR="008C64C7">
        <w:rPr>
          <w:rFonts w:ascii="Times New Roman" w:hAnsi="Times New Roman"/>
          <w:sz w:val="26"/>
          <w:szCs w:val="26"/>
        </w:rPr>
        <w:t>, la</w:t>
      </w:r>
      <w:r w:rsidR="004B3998">
        <w:rPr>
          <w:rFonts w:ascii="Times New Roman" w:hAnsi="Times New Roman"/>
          <w:sz w:val="26"/>
          <w:szCs w:val="26"/>
        </w:rPr>
        <w:t xml:space="preserve"> banca del gruppo dedicata al </w:t>
      </w:r>
      <w:r w:rsidR="004B3998" w:rsidRPr="006444D6">
        <w:rPr>
          <w:rFonts w:ascii="Times New Roman" w:hAnsi="Times New Roman"/>
          <w:i/>
          <w:sz w:val="26"/>
          <w:szCs w:val="26"/>
        </w:rPr>
        <w:t>no profit</w:t>
      </w:r>
      <w:r w:rsidR="004B3998">
        <w:rPr>
          <w:rFonts w:ascii="Times New Roman" w:hAnsi="Times New Roman"/>
          <w:sz w:val="26"/>
          <w:szCs w:val="26"/>
        </w:rPr>
        <w:t xml:space="preserve"> </w:t>
      </w:r>
      <w:r w:rsidR="0093241D">
        <w:rPr>
          <w:rFonts w:ascii="Times New Roman" w:hAnsi="Times New Roman"/>
          <w:sz w:val="26"/>
          <w:szCs w:val="26"/>
        </w:rPr>
        <w:t>laico e religioso</w:t>
      </w:r>
      <w:r w:rsidR="009D18CD">
        <w:rPr>
          <w:rFonts w:ascii="Times New Roman" w:hAnsi="Times New Roman"/>
          <w:sz w:val="26"/>
          <w:szCs w:val="26"/>
        </w:rPr>
        <w:t>.</w:t>
      </w:r>
    </w:p>
    <w:p w14:paraId="4859F8E6" w14:textId="571B337C" w:rsidR="006050B8" w:rsidRDefault="006050B8" w:rsidP="00F9630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Il </w:t>
      </w:r>
      <w:r w:rsidR="009B5B38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 xml:space="preserve">Prestito della Speranza </w:t>
      </w:r>
      <w:r w:rsidR="00480B8F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0</w:t>
      </w:r>
      <w:r w:rsidR="009B5B38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si articolerà</w:t>
      </w:r>
      <w:r w:rsidR="004D63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in </w:t>
      </w:r>
      <w:r w:rsidRPr="00486E7B">
        <w:rPr>
          <w:rFonts w:ascii="Times New Roman" w:hAnsi="Times New Roman"/>
          <w:b/>
          <w:sz w:val="26"/>
          <w:szCs w:val="26"/>
        </w:rPr>
        <w:t xml:space="preserve">due </w:t>
      </w:r>
      <w:r w:rsidR="002D1701">
        <w:rPr>
          <w:rFonts w:ascii="Times New Roman" w:hAnsi="Times New Roman"/>
          <w:b/>
          <w:sz w:val="26"/>
          <w:szCs w:val="26"/>
        </w:rPr>
        <w:t xml:space="preserve">distinte </w:t>
      </w:r>
      <w:r w:rsidRPr="00486E7B">
        <w:rPr>
          <w:rFonts w:ascii="Times New Roman" w:hAnsi="Times New Roman"/>
          <w:b/>
          <w:sz w:val="26"/>
          <w:szCs w:val="26"/>
        </w:rPr>
        <w:t>forme di credito</w:t>
      </w:r>
      <w:r>
        <w:rPr>
          <w:rFonts w:ascii="Times New Roman" w:hAnsi="Times New Roman"/>
          <w:sz w:val="26"/>
          <w:szCs w:val="26"/>
        </w:rPr>
        <w:t>:</w:t>
      </w:r>
      <w:r w:rsidR="00275F76">
        <w:rPr>
          <w:rFonts w:ascii="Times New Roman" w:hAnsi="Times New Roman"/>
          <w:sz w:val="26"/>
          <w:szCs w:val="26"/>
        </w:rPr>
        <w:t xml:space="preserve"> </w:t>
      </w:r>
    </w:p>
    <w:p w14:paraId="3EAE70AA" w14:textId="251BB128" w:rsidR="00076578" w:rsidRDefault="00711C8E" w:rsidP="00275F7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“C</w:t>
      </w:r>
      <w:r w:rsidR="00275F76" w:rsidRPr="00076578">
        <w:rPr>
          <w:rFonts w:ascii="Times New Roman" w:hAnsi="Times New Roman"/>
          <w:b/>
          <w:sz w:val="26"/>
          <w:szCs w:val="26"/>
        </w:rPr>
        <w:t>redito sociale”</w:t>
      </w:r>
      <w:r w:rsidR="004D6319" w:rsidRPr="00076578">
        <w:rPr>
          <w:rFonts w:ascii="Times New Roman" w:hAnsi="Times New Roman"/>
          <w:b/>
          <w:sz w:val="26"/>
          <w:szCs w:val="26"/>
        </w:rPr>
        <w:t>,</w:t>
      </w:r>
      <w:r w:rsidR="00787040" w:rsidRPr="00076578">
        <w:rPr>
          <w:rFonts w:ascii="Times New Roman" w:hAnsi="Times New Roman"/>
          <w:sz w:val="26"/>
          <w:szCs w:val="26"/>
        </w:rPr>
        <w:t xml:space="preserve"> destinato </w:t>
      </w:r>
      <w:r w:rsidR="00275F76" w:rsidRPr="00076578">
        <w:rPr>
          <w:rFonts w:ascii="Times New Roman" w:hAnsi="Times New Roman"/>
          <w:sz w:val="26"/>
          <w:szCs w:val="26"/>
        </w:rPr>
        <w:t xml:space="preserve">alle famiglie </w:t>
      </w:r>
      <w:r w:rsidR="004D6319" w:rsidRPr="00076578">
        <w:rPr>
          <w:rFonts w:ascii="Times New Roman" w:hAnsi="Times New Roman"/>
          <w:sz w:val="26"/>
          <w:szCs w:val="26"/>
        </w:rPr>
        <w:t>disagiate</w:t>
      </w:r>
      <w:r w:rsidR="00275F76" w:rsidRPr="00076578">
        <w:rPr>
          <w:rFonts w:ascii="Times New Roman" w:hAnsi="Times New Roman"/>
          <w:sz w:val="26"/>
          <w:szCs w:val="26"/>
        </w:rPr>
        <w:t xml:space="preserve">, </w:t>
      </w:r>
      <w:r w:rsidR="002D1701" w:rsidRPr="00076578">
        <w:rPr>
          <w:rFonts w:ascii="Times New Roman" w:hAnsi="Times New Roman"/>
          <w:sz w:val="26"/>
          <w:szCs w:val="26"/>
        </w:rPr>
        <w:t>con</w:t>
      </w:r>
      <w:r w:rsidR="00275F76" w:rsidRPr="00076578">
        <w:rPr>
          <w:rFonts w:ascii="Times New Roman" w:hAnsi="Times New Roman"/>
          <w:sz w:val="26"/>
          <w:szCs w:val="26"/>
        </w:rPr>
        <w:t xml:space="preserve"> un prestito </w:t>
      </w:r>
      <w:r w:rsidR="00916F42" w:rsidRPr="00076578">
        <w:rPr>
          <w:rFonts w:ascii="Times New Roman" w:hAnsi="Times New Roman"/>
          <w:sz w:val="26"/>
          <w:szCs w:val="26"/>
        </w:rPr>
        <w:t xml:space="preserve">di importo massimo di </w:t>
      </w:r>
      <w:r w:rsidR="00FC77B7" w:rsidRPr="00076578">
        <w:rPr>
          <w:rFonts w:ascii="Times New Roman" w:hAnsi="Times New Roman"/>
          <w:sz w:val="26"/>
          <w:szCs w:val="26"/>
        </w:rPr>
        <w:t>7</w:t>
      </w:r>
      <w:r w:rsidR="00916F42" w:rsidRPr="00076578">
        <w:rPr>
          <w:rFonts w:ascii="Times New Roman" w:hAnsi="Times New Roman"/>
          <w:sz w:val="26"/>
          <w:szCs w:val="26"/>
        </w:rPr>
        <w:t>.</w:t>
      </w:r>
      <w:r w:rsidR="00FC77B7" w:rsidRPr="00076578">
        <w:rPr>
          <w:rFonts w:ascii="Times New Roman" w:hAnsi="Times New Roman"/>
          <w:sz w:val="26"/>
          <w:szCs w:val="26"/>
        </w:rPr>
        <w:t>5</w:t>
      </w:r>
      <w:r w:rsidR="00916F42" w:rsidRPr="00076578">
        <w:rPr>
          <w:rFonts w:ascii="Times New Roman" w:hAnsi="Times New Roman"/>
          <w:sz w:val="26"/>
          <w:szCs w:val="26"/>
        </w:rPr>
        <w:t xml:space="preserve">00 euro erogato </w:t>
      </w:r>
      <w:r w:rsidR="00FC77B7" w:rsidRPr="00076578">
        <w:rPr>
          <w:rFonts w:ascii="Times New Roman" w:hAnsi="Times New Roman"/>
          <w:sz w:val="26"/>
          <w:szCs w:val="26"/>
        </w:rPr>
        <w:t xml:space="preserve">in 6 rate bimensili di € 1.250 ciascuna </w:t>
      </w:r>
      <w:r w:rsidR="00916F42" w:rsidRPr="00076578">
        <w:rPr>
          <w:rFonts w:ascii="Times New Roman" w:hAnsi="Times New Roman"/>
          <w:sz w:val="26"/>
          <w:szCs w:val="26"/>
        </w:rPr>
        <w:t>come forma di sostegno al reddito</w:t>
      </w:r>
      <w:r w:rsidR="00275F76" w:rsidRPr="00076578">
        <w:rPr>
          <w:rFonts w:ascii="Times New Roman" w:hAnsi="Times New Roman"/>
          <w:sz w:val="26"/>
          <w:szCs w:val="26"/>
        </w:rPr>
        <w:t>.</w:t>
      </w:r>
      <w:r w:rsidR="00916F42" w:rsidRPr="00076578">
        <w:rPr>
          <w:rFonts w:ascii="Times New Roman" w:hAnsi="Times New Roman"/>
          <w:sz w:val="26"/>
          <w:szCs w:val="26"/>
        </w:rPr>
        <w:t xml:space="preserve"> </w:t>
      </w:r>
    </w:p>
    <w:p w14:paraId="4524ECD2" w14:textId="68FED108" w:rsidR="00275F76" w:rsidRPr="00076578" w:rsidRDefault="00486E7B" w:rsidP="00275F7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76578">
        <w:rPr>
          <w:rFonts w:ascii="Times New Roman" w:hAnsi="Times New Roman"/>
          <w:b/>
          <w:sz w:val="26"/>
          <w:szCs w:val="26"/>
        </w:rPr>
        <w:t>“</w:t>
      </w:r>
      <w:r w:rsidR="00711C8E">
        <w:rPr>
          <w:rFonts w:ascii="Times New Roman" w:hAnsi="Times New Roman"/>
          <w:b/>
          <w:sz w:val="26"/>
          <w:szCs w:val="26"/>
        </w:rPr>
        <w:t>C</w:t>
      </w:r>
      <w:r w:rsidR="00275F76" w:rsidRPr="00076578">
        <w:rPr>
          <w:rFonts w:ascii="Times New Roman" w:hAnsi="Times New Roman"/>
          <w:b/>
          <w:sz w:val="26"/>
          <w:szCs w:val="26"/>
        </w:rPr>
        <w:t xml:space="preserve">redito </w:t>
      </w:r>
      <w:r w:rsidR="0007728D">
        <w:rPr>
          <w:rFonts w:ascii="Times New Roman" w:hAnsi="Times New Roman"/>
          <w:b/>
          <w:sz w:val="26"/>
          <w:szCs w:val="26"/>
        </w:rPr>
        <w:t xml:space="preserve">fare </w:t>
      </w:r>
      <w:r w:rsidR="00275F76" w:rsidRPr="00076578">
        <w:rPr>
          <w:rFonts w:ascii="Times New Roman" w:hAnsi="Times New Roman"/>
          <w:b/>
          <w:sz w:val="26"/>
          <w:szCs w:val="26"/>
        </w:rPr>
        <w:t>impresa”</w:t>
      </w:r>
      <w:r w:rsidR="004D6319" w:rsidRPr="00076578">
        <w:rPr>
          <w:rFonts w:ascii="Times New Roman" w:hAnsi="Times New Roman"/>
          <w:b/>
          <w:sz w:val="26"/>
          <w:szCs w:val="26"/>
        </w:rPr>
        <w:t>,</w:t>
      </w:r>
      <w:r w:rsidR="00275F76" w:rsidRPr="00076578">
        <w:rPr>
          <w:rFonts w:ascii="Times New Roman" w:hAnsi="Times New Roman"/>
          <w:sz w:val="26"/>
          <w:szCs w:val="26"/>
        </w:rPr>
        <w:t xml:space="preserve"> destinato alle </w:t>
      </w:r>
      <w:r w:rsidR="00FD23B5" w:rsidRPr="00076578">
        <w:rPr>
          <w:rFonts w:ascii="Times New Roman" w:hAnsi="Times New Roman"/>
          <w:sz w:val="26"/>
          <w:szCs w:val="26"/>
        </w:rPr>
        <w:t>micro</w:t>
      </w:r>
      <w:r w:rsidR="00275F76" w:rsidRPr="00076578">
        <w:rPr>
          <w:rFonts w:ascii="Times New Roman" w:hAnsi="Times New Roman"/>
          <w:sz w:val="26"/>
          <w:szCs w:val="26"/>
        </w:rPr>
        <w:t xml:space="preserve">imprese </w:t>
      </w:r>
      <w:r w:rsidR="0035630A" w:rsidRPr="00076578">
        <w:rPr>
          <w:rFonts w:ascii="Times New Roman" w:hAnsi="Times New Roman"/>
          <w:sz w:val="26"/>
          <w:szCs w:val="26"/>
        </w:rPr>
        <w:t xml:space="preserve">a bassa capitalizzazione o di nuova costituzione, </w:t>
      </w:r>
      <w:r w:rsidR="002D1701" w:rsidRPr="00076578">
        <w:rPr>
          <w:rFonts w:ascii="Times New Roman" w:hAnsi="Times New Roman"/>
          <w:sz w:val="26"/>
          <w:szCs w:val="26"/>
        </w:rPr>
        <w:t>con</w:t>
      </w:r>
      <w:r w:rsidR="0035630A" w:rsidRPr="00076578">
        <w:rPr>
          <w:rFonts w:ascii="Times New Roman" w:hAnsi="Times New Roman"/>
          <w:sz w:val="26"/>
          <w:szCs w:val="26"/>
        </w:rPr>
        <w:t xml:space="preserve"> un prestito </w:t>
      </w:r>
      <w:r w:rsidR="00076578">
        <w:rPr>
          <w:rFonts w:ascii="Times New Roman" w:hAnsi="Times New Roman"/>
          <w:sz w:val="26"/>
          <w:szCs w:val="26"/>
        </w:rPr>
        <w:t xml:space="preserve">erogato in unica soluzione </w:t>
      </w:r>
      <w:r w:rsidR="002D1701" w:rsidRPr="00076578">
        <w:rPr>
          <w:rFonts w:ascii="Times New Roman" w:hAnsi="Times New Roman"/>
          <w:sz w:val="26"/>
          <w:szCs w:val="26"/>
        </w:rPr>
        <w:t>dell</w:t>
      </w:r>
      <w:r w:rsidR="00A43ECD" w:rsidRPr="00076578">
        <w:rPr>
          <w:rFonts w:ascii="Times New Roman" w:hAnsi="Times New Roman"/>
          <w:sz w:val="26"/>
          <w:szCs w:val="26"/>
        </w:rPr>
        <w:t xml:space="preserve">’importo massimo di </w:t>
      </w:r>
      <w:r w:rsidR="00076578">
        <w:rPr>
          <w:rFonts w:ascii="Times New Roman" w:hAnsi="Times New Roman"/>
          <w:caps/>
          <w:sz w:val="26"/>
          <w:szCs w:val="26"/>
        </w:rPr>
        <w:t xml:space="preserve">€ </w:t>
      </w:r>
      <w:r w:rsidR="00A43ECD" w:rsidRPr="00076578">
        <w:rPr>
          <w:rFonts w:ascii="Times New Roman" w:hAnsi="Times New Roman"/>
          <w:sz w:val="26"/>
          <w:szCs w:val="26"/>
        </w:rPr>
        <w:t>25.</w:t>
      </w:r>
      <w:r w:rsidR="00076578">
        <w:rPr>
          <w:rFonts w:ascii="Times New Roman" w:hAnsi="Times New Roman"/>
          <w:sz w:val="26"/>
          <w:szCs w:val="26"/>
        </w:rPr>
        <w:t>000</w:t>
      </w:r>
      <w:r w:rsidR="00A43ECD" w:rsidRPr="00076578">
        <w:rPr>
          <w:rFonts w:ascii="Times New Roman" w:hAnsi="Times New Roman"/>
          <w:sz w:val="26"/>
          <w:szCs w:val="26"/>
        </w:rPr>
        <w:t xml:space="preserve">. </w:t>
      </w:r>
      <w:r w:rsidR="00DE6726" w:rsidRPr="00076578">
        <w:rPr>
          <w:rFonts w:ascii="Times New Roman" w:hAnsi="Times New Roman"/>
          <w:sz w:val="26"/>
          <w:szCs w:val="26"/>
        </w:rPr>
        <w:t xml:space="preserve">Particolare attenzione </w:t>
      </w:r>
      <w:r w:rsidR="00EB288B" w:rsidRPr="00076578">
        <w:rPr>
          <w:rFonts w:ascii="Times New Roman" w:hAnsi="Times New Roman"/>
          <w:sz w:val="26"/>
          <w:szCs w:val="26"/>
        </w:rPr>
        <w:t>verrà</w:t>
      </w:r>
      <w:r w:rsidR="00DE6726" w:rsidRPr="00076578">
        <w:rPr>
          <w:rFonts w:ascii="Times New Roman" w:hAnsi="Times New Roman"/>
          <w:sz w:val="26"/>
          <w:szCs w:val="26"/>
        </w:rPr>
        <w:t xml:space="preserve"> </w:t>
      </w:r>
      <w:r w:rsidR="004D6319" w:rsidRPr="00076578">
        <w:rPr>
          <w:rFonts w:ascii="Times New Roman" w:hAnsi="Times New Roman"/>
          <w:sz w:val="26"/>
          <w:szCs w:val="26"/>
        </w:rPr>
        <w:t xml:space="preserve">rivolta ai giovani under </w:t>
      </w:r>
      <w:r w:rsidR="00076578">
        <w:rPr>
          <w:rFonts w:ascii="Times New Roman" w:hAnsi="Times New Roman"/>
          <w:sz w:val="26"/>
          <w:szCs w:val="26"/>
        </w:rPr>
        <w:t>40</w:t>
      </w:r>
      <w:r w:rsidR="00DE6726" w:rsidRPr="00076578">
        <w:rPr>
          <w:rFonts w:ascii="Times New Roman" w:hAnsi="Times New Roman"/>
          <w:sz w:val="26"/>
          <w:szCs w:val="26"/>
        </w:rPr>
        <w:t>.</w:t>
      </w:r>
    </w:p>
    <w:p w14:paraId="349DFD92" w14:textId="74C037C7" w:rsidR="00076578" w:rsidRDefault="00076578" w:rsidP="0035630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tassi applicati</w:t>
      </w:r>
      <w:r w:rsidR="00FF23C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che si avvalgono del </w:t>
      </w:r>
      <w:proofErr w:type="spellStart"/>
      <w:r>
        <w:rPr>
          <w:rFonts w:ascii="Times New Roman" w:hAnsi="Times New Roman"/>
          <w:sz w:val="26"/>
          <w:szCs w:val="26"/>
        </w:rPr>
        <w:t>funding</w:t>
      </w:r>
      <w:proofErr w:type="spellEnd"/>
      <w:r>
        <w:rPr>
          <w:rFonts w:ascii="Times New Roman" w:hAnsi="Times New Roman"/>
          <w:sz w:val="26"/>
          <w:szCs w:val="26"/>
        </w:rPr>
        <w:t xml:space="preserve"> BCE </w:t>
      </w:r>
      <w:r w:rsidR="00002F06">
        <w:rPr>
          <w:rFonts w:ascii="Times New Roman" w:hAnsi="Times New Roman"/>
          <w:sz w:val="26"/>
          <w:szCs w:val="26"/>
        </w:rPr>
        <w:t xml:space="preserve">(TLTRO) </w:t>
      </w:r>
      <w:r w:rsidR="007F04E9">
        <w:rPr>
          <w:rFonts w:ascii="Times New Roman" w:hAnsi="Times New Roman"/>
          <w:sz w:val="26"/>
          <w:szCs w:val="26"/>
        </w:rPr>
        <w:t>e</w:t>
      </w:r>
      <w:r w:rsidR="0012333A">
        <w:rPr>
          <w:rFonts w:ascii="Times New Roman" w:hAnsi="Times New Roman"/>
          <w:sz w:val="26"/>
          <w:szCs w:val="26"/>
        </w:rPr>
        <w:t xml:space="preserve"> della garanzia assicurata</w:t>
      </w:r>
      <w:r>
        <w:rPr>
          <w:rFonts w:ascii="Times New Roman" w:hAnsi="Times New Roman"/>
          <w:sz w:val="26"/>
          <w:szCs w:val="26"/>
        </w:rPr>
        <w:t xml:space="preserve"> dalla C</w:t>
      </w:r>
      <w:r w:rsidR="00EE50EC">
        <w:rPr>
          <w:rFonts w:ascii="Times New Roman" w:hAnsi="Times New Roman"/>
          <w:sz w:val="26"/>
          <w:szCs w:val="26"/>
        </w:rPr>
        <w:t>EI</w:t>
      </w:r>
      <w:r w:rsidR="007F04E9">
        <w:rPr>
          <w:rFonts w:ascii="Times New Roman" w:hAnsi="Times New Roman"/>
          <w:sz w:val="26"/>
          <w:szCs w:val="26"/>
        </w:rPr>
        <w:t>, sono fissi e pari al</w:t>
      </w:r>
      <w:r w:rsidR="00F46C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2,50% per i prestiti erogati alle famiglie</w:t>
      </w:r>
      <w:r w:rsidR="007F04E9">
        <w:rPr>
          <w:rFonts w:ascii="Times New Roman" w:hAnsi="Times New Roman"/>
          <w:sz w:val="26"/>
          <w:szCs w:val="26"/>
        </w:rPr>
        <w:t>,</w:t>
      </w:r>
      <w:r w:rsidR="00312886" w:rsidRPr="00312886">
        <w:t xml:space="preserve"> </w:t>
      </w:r>
      <w:r w:rsidR="00312886" w:rsidRPr="00312886">
        <w:rPr>
          <w:rFonts w:ascii="Times New Roman" w:hAnsi="Times New Roman"/>
          <w:sz w:val="26"/>
          <w:szCs w:val="26"/>
        </w:rPr>
        <w:t xml:space="preserve">con una rata mensile media </w:t>
      </w:r>
      <w:r w:rsidR="00B645AC">
        <w:rPr>
          <w:rFonts w:ascii="Times New Roman" w:hAnsi="Times New Roman"/>
          <w:sz w:val="26"/>
          <w:szCs w:val="26"/>
        </w:rPr>
        <w:t>indicativa</w:t>
      </w:r>
      <w:r w:rsidR="007F04E9">
        <w:rPr>
          <w:rFonts w:ascii="Times New Roman" w:hAnsi="Times New Roman"/>
          <w:sz w:val="26"/>
          <w:szCs w:val="26"/>
        </w:rPr>
        <w:t xml:space="preserve"> </w:t>
      </w:r>
      <w:r w:rsidR="00312886" w:rsidRPr="00312886">
        <w:rPr>
          <w:rFonts w:ascii="Times New Roman" w:hAnsi="Times New Roman"/>
          <w:sz w:val="26"/>
          <w:szCs w:val="26"/>
        </w:rPr>
        <w:t xml:space="preserve">di </w:t>
      </w:r>
      <w:r w:rsidR="00B645AC" w:rsidRPr="00983593">
        <w:rPr>
          <w:rFonts w:ascii="Times New Roman" w:hAnsi="Times New Roman"/>
          <w:sz w:val="26"/>
          <w:szCs w:val="26"/>
        </w:rPr>
        <w:t>13</w:t>
      </w:r>
      <w:r w:rsidR="00BD349A" w:rsidRPr="00983593">
        <w:rPr>
          <w:rFonts w:ascii="Times New Roman" w:hAnsi="Times New Roman"/>
          <w:sz w:val="26"/>
          <w:szCs w:val="26"/>
        </w:rPr>
        <w:t>8</w:t>
      </w:r>
      <w:r w:rsidR="007F04E9">
        <w:rPr>
          <w:rFonts w:ascii="Times New Roman" w:hAnsi="Times New Roman"/>
          <w:sz w:val="26"/>
          <w:szCs w:val="26"/>
        </w:rPr>
        <w:t xml:space="preserve"> </w:t>
      </w:r>
      <w:r w:rsidR="00312886" w:rsidRPr="007F04E9">
        <w:rPr>
          <w:rFonts w:ascii="Times New Roman" w:hAnsi="Times New Roman"/>
          <w:sz w:val="26"/>
          <w:szCs w:val="26"/>
        </w:rPr>
        <w:t>euro</w:t>
      </w:r>
      <w:r>
        <w:rPr>
          <w:rFonts w:ascii="Times New Roman" w:hAnsi="Times New Roman"/>
          <w:sz w:val="26"/>
          <w:szCs w:val="26"/>
        </w:rPr>
        <w:t xml:space="preserve"> e </w:t>
      </w:r>
      <w:r w:rsidR="00C14AB4">
        <w:rPr>
          <w:rFonts w:ascii="Times New Roman" w:hAnsi="Times New Roman"/>
          <w:sz w:val="26"/>
          <w:szCs w:val="26"/>
        </w:rPr>
        <w:t xml:space="preserve">al </w:t>
      </w:r>
      <w:r w:rsidR="00B216A5">
        <w:rPr>
          <w:rFonts w:ascii="Times New Roman" w:hAnsi="Times New Roman"/>
          <w:sz w:val="26"/>
          <w:szCs w:val="26"/>
        </w:rPr>
        <w:t>4,60% per le micro</w:t>
      </w:r>
      <w:r>
        <w:rPr>
          <w:rFonts w:ascii="Times New Roman" w:hAnsi="Times New Roman"/>
          <w:sz w:val="26"/>
          <w:szCs w:val="26"/>
        </w:rPr>
        <w:t>imprese</w:t>
      </w:r>
      <w:r w:rsidR="00CB0A5B">
        <w:rPr>
          <w:rFonts w:ascii="Times New Roman" w:hAnsi="Times New Roman"/>
          <w:sz w:val="26"/>
          <w:szCs w:val="26"/>
        </w:rPr>
        <w:t xml:space="preserve">, </w:t>
      </w:r>
      <w:r w:rsidR="007F04E9">
        <w:rPr>
          <w:rFonts w:ascii="Times New Roman" w:hAnsi="Times New Roman"/>
          <w:sz w:val="26"/>
          <w:szCs w:val="26"/>
        </w:rPr>
        <w:t>con una rata/mese stimata i</w:t>
      </w:r>
      <w:r w:rsidR="007F04E9" w:rsidRPr="006A534C">
        <w:rPr>
          <w:rFonts w:ascii="Times New Roman" w:hAnsi="Times New Roman"/>
          <w:sz w:val="26"/>
          <w:szCs w:val="26"/>
        </w:rPr>
        <w:t xml:space="preserve">n </w:t>
      </w:r>
      <w:r w:rsidR="006A534C" w:rsidRPr="006A534C">
        <w:rPr>
          <w:rFonts w:ascii="Times New Roman" w:hAnsi="Times New Roman"/>
          <w:sz w:val="26"/>
          <w:szCs w:val="26"/>
        </w:rPr>
        <w:t>468</w:t>
      </w:r>
      <w:r w:rsidR="00B216A5" w:rsidRPr="006A534C">
        <w:rPr>
          <w:rFonts w:ascii="Times New Roman" w:hAnsi="Times New Roman"/>
          <w:sz w:val="26"/>
          <w:szCs w:val="26"/>
        </w:rPr>
        <w:t xml:space="preserve"> </w:t>
      </w:r>
      <w:r w:rsidR="00312886" w:rsidRPr="006A534C">
        <w:rPr>
          <w:rFonts w:ascii="Times New Roman" w:hAnsi="Times New Roman"/>
          <w:sz w:val="26"/>
          <w:szCs w:val="26"/>
        </w:rPr>
        <w:t>euro</w:t>
      </w:r>
      <w:r w:rsidRPr="006A534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690357">
        <w:rPr>
          <w:rFonts w:ascii="Times New Roman" w:hAnsi="Times New Roman"/>
          <w:sz w:val="26"/>
          <w:szCs w:val="26"/>
        </w:rPr>
        <w:t xml:space="preserve">La durata del prestito è di complessivi 6 anni </w:t>
      </w:r>
      <w:r>
        <w:rPr>
          <w:rFonts w:ascii="Times New Roman" w:hAnsi="Times New Roman"/>
          <w:sz w:val="26"/>
          <w:szCs w:val="26"/>
        </w:rPr>
        <w:t xml:space="preserve">di cui </w:t>
      </w:r>
      <w:r w:rsidR="00690357">
        <w:rPr>
          <w:rFonts w:ascii="Times New Roman" w:hAnsi="Times New Roman"/>
          <w:sz w:val="26"/>
          <w:szCs w:val="26"/>
        </w:rPr>
        <w:t>5 di ammortamento che decorre dopo 12 mesi dall’erogazione.</w:t>
      </w:r>
    </w:p>
    <w:p w14:paraId="2C15963E" w14:textId="1995ECE9" w:rsidR="004D6319" w:rsidRDefault="0035630A" w:rsidP="0035630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Queste</w:t>
      </w:r>
      <w:r w:rsidR="00ED29B5">
        <w:rPr>
          <w:rFonts w:ascii="Times New Roman" w:hAnsi="Times New Roman"/>
          <w:sz w:val="26"/>
          <w:szCs w:val="26"/>
        </w:rPr>
        <w:t xml:space="preserve"> tutte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6E7B">
        <w:rPr>
          <w:rFonts w:ascii="Times New Roman" w:hAnsi="Times New Roman"/>
          <w:b/>
          <w:sz w:val="26"/>
          <w:szCs w:val="26"/>
        </w:rPr>
        <w:t>le novit</w:t>
      </w:r>
      <w:r w:rsidR="00DE34AE" w:rsidRPr="00486E7B">
        <w:rPr>
          <w:rFonts w:ascii="Times New Roman" w:hAnsi="Times New Roman"/>
          <w:b/>
          <w:sz w:val="26"/>
          <w:szCs w:val="26"/>
        </w:rPr>
        <w:t>à</w:t>
      </w:r>
      <w:r w:rsidR="00DE34AE">
        <w:rPr>
          <w:rFonts w:ascii="Times New Roman" w:hAnsi="Times New Roman"/>
          <w:sz w:val="26"/>
          <w:szCs w:val="26"/>
        </w:rPr>
        <w:t xml:space="preserve"> del </w:t>
      </w:r>
      <w:r w:rsidR="004D6319">
        <w:rPr>
          <w:rFonts w:ascii="Times New Roman" w:hAnsi="Times New Roman"/>
          <w:sz w:val="26"/>
          <w:szCs w:val="26"/>
        </w:rPr>
        <w:t>“</w:t>
      </w:r>
      <w:r w:rsidR="00DE34AE" w:rsidRPr="00B645AC">
        <w:rPr>
          <w:rFonts w:ascii="Times New Roman" w:hAnsi="Times New Roman"/>
          <w:b/>
          <w:sz w:val="26"/>
          <w:szCs w:val="26"/>
        </w:rPr>
        <w:t>P</w:t>
      </w:r>
      <w:r w:rsidRPr="00B645AC">
        <w:rPr>
          <w:rFonts w:ascii="Times New Roman" w:hAnsi="Times New Roman"/>
          <w:b/>
          <w:sz w:val="26"/>
          <w:szCs w:val="26"/>
        </w:rPr>
        <w:t>restito della Speranza</w:t>
      </w:r>
      <w:r w:rsidR="00F46C0B" w:rsidRPr="00B645AC">
        <w:rPr>
          <w:rFonts w:ascii="Times New Roman" w:hAnsi="Times New Roman"/>
          <w:b/>
          <w:sz w:val="26"/>
          <w:szCs w:val="26"/>
        </w:rPr>
        <w:t xml:space="preserve"> 3</w:t>
      </w:r>
      <w:r w:rsidR="00DE34AE" w:rsidRPr="00B645AC">
        <w:rPr>
          <w:rFonts w:ascii="Times New Roman" w:hAnsi="Times New Roman"/>
          <w:b/>
          <w:sz w:val="26"/>
          <w:szCs w:val="26"/>
        </w:rPr>
        <w:t>.0</w:t>
      </w:r>
      <w:r w:rsidR="004D6319">
        <w:rPr>
          <w:rFonts w:ascii="Times New Roman" w:hAnsi="Times New Roman"/>
          <w:sz w:val="26"/>
          <w:szCs w:val="26"/>
        </w:rPr>
        <w:t>”:</w:t>
      </w:r>
    </w:p>
    <w:p w14:paraId="19518466" w14:textId="713870A4" w:rsidR="004633EB" w:rsidRPr="004633EB" w:rsidRDefault="005225A6" w:rsidP="004D63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9D18CD">
        <w:rPr>
          <w:rFonts w:ascii="Times New Roman" w:hAnsi="Times New Roman" w:cs="Times New Roman"/>
          <w:b/>
          <w:sz w:val="26"/>
          <w:szCs w:val="26"/>
        </w:rPr>
        <w:t xml:space="preserve">Allargamento dei </w:t>
      </w:r>
      <w:r w:rsidRPr="009D18CD">
        <w:rPr>
          <w:rStyle w:val="Titolo1Carattere"/>
          <w:rFonts w:ascii="Times New Roman" w:hAnsi="Times New Roman" w:cs="Times New Roman"/>
          <w:b/>
          <w:color w:val="000000" w:themeColor="text1"/>
          <w:sz w:val="26"/>
          <w:szCs w:val="26"/>
        </w:rPr>
        <w:t>Target di progetto</w:t>
      </w:r>
      <w:r w:rsidR="003943A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87146E">
        <w:rPr>
          <w:rFonts w:ascii="Times New Roman" w:hAnsi="Times New Roman"/>
          <w:sz w:val="26"/>
          <w:szCs w:val="26"/>
        </w:rPr>
        <w:t>dal sostegno alle fasce più deboli della popolazione</w:t>
      </w:r>
      <w:r w:rsidR="0018268B">
        <w:rPr>
          <w:rFonts w:ascii="Times New Roman" w:hAnsi="Times New Roman"/>
          <w:sz w:val="26"/>
          <w:szCs w:val="26"/>
        </w:rPr>
        <w:t xml:space="preserve"> al finanziamento di microimprese </w:t>
      </w:r>
      <w:r w:rsidR="003943AE">
        <w:rPr>
          <w:rFonts w:ascii="Times New Roman" w:hAnsi="Times New Roman"/>
          <w:sz w:val="26"/>
          <w:szCs w:val="26"/>
        </w:rPr>
        <w:t xml:space="preserve">per favorire la nuova </w:t>
      </w:r>
      <w:r w:rsidR="00260321">
        <w:rPr>
          <w:rFonts w:ascii="Times New Roman" w:hAnsi="Times New Roman"/>
          <w:sz w:val="26"/>
          <w:szCs w:val="26"/>
        </w:rPr>
        <w:t xml:space="preserve">imprenditorialità e la creazione di </w:t>
      </w:r>
      <w:r w:rsidR="00D674D8">
        <w:rPr>
          <w:rFonts w:ascii="Times New Roman" w:hAnsi="Times New Roman"/>
          <w:sz w:val="26"/>
          <w:szCs w:val="26"/>
        </w:rPr>
        <w:t xml:space="preserve">più </w:t>
      </w:r>
      <w:r w:rsidR="00260321">
        <w:rPr>
          <w:rFonts w:ascii="Times New Roman" w:hAnsi="Times New Roman"/>
          <w:sz w:val="26"/>
          <w:szCs w:val="26"/>
        </w:rPr>
        <w:t>posti di lavoro</w:t>
      </w:r>
      <w:r w:rsidR="000E2D95">
        <w:rPr>
          <w:rFonts w:ascii="Times New Roman" w:hAnsi="Times New Roman"/>
          <w:sz w:val="26"/>
          <w:szCs w:val="26"/>
        </w:rPr>
        <w:t>.</w:t>
      </w:r>
    </w:p>
    <w:p w14:paraId="533197F2" w14:textId="5A5D1095" w:rsidR="004D6319" w:rsidRPr="00412999" w:rsidRDefault="009D18CD" w:rsidP="004D631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Collaborazione e</w:t>
      </w:r>
      <w:r w:rsidR="004D6319" w:rsidRPr="00412999">
        <w:rPr>
          <w:rFonts w:ascii="Times New Roman" w:hAnsi="Times New Roman"/>
          <w:b/>
          <w:sz w:val="26"/>
          <w:szCs w:val="26"/>
        </w:rPr>
        <w:t>sclusi</w:t>
      </w:r>
      <w:r>
        <w:rPr>
          <w:rFonts w:ascii="Times New Roman" w:hAnsi="Times New Roman"/>
          <w:b/>
          <w:sz w:val="26"/>
          <w:szCs w:val="26"/>
        </w:rPr>
        <w:t>va</w:t>
      </w:r>
      <w:r w:rsidR="004D6319" w:rsidRPr="00412999">
        <w:rPr>
          <w:rFonts w:ascii="Times New Roman" w:hAnsi="Times New Roman"/>
          <w:sz w:val="26"/>
          <w:szCs w:val="26"/>
        </w:rPr>
        <w:t xml:space="preserve"> con Intesa Sanpaolo</w:t>
      </w:r>
      <w:r w:rsidR="000C5655" w:rsidRPr="00412999">
        <w:rPr>
          <w:rFonts w:ascii="Times New Roman" w:hAnsi="Times New Roman"/>
          <w:sz w:val="26"/>
          <w:szCs w:val="26"/>
        </w:rPr>
        <w:t>.</w:t>
      </w:r>
    </w:p>
    <w:p w14:paraId="309F0D6F" w14:textId="5C90598A" w:rsidR="009B5B38" w:rsidRPr="00412999" w:rsidRDefault="009D18CD" w:rsidP="00DE34A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Modifica/</w:t>
      </w:r>
      <w:r w:rsidR="00690357" w:rsidRPr="00412999">
        <w:rPr>
          <w:rFonts w:ascii="Times New Roman" w:hAnsi="Times New Roman"/>
          <w:b/>
          <w:sz w:val="26"/>
          <w:szCs w:val="26"/>
        </w:rPr>
        <w:t xml:space="preserve">flessibilità </w:t>
      </w:r>
      <w:r w:rsidR="00DE34AE" w:rsidRPr="00412999">
        <w:rPr>
          <w:rFonts w:ascii="Times New Roman" w:hAnsi="Times New Roman"/>
          <w:b/>
          <w:sz w:val="26"/>
          <w:szCs w:val="26"/>
        </w:rPr>
        <w:t>del meccanismo di garanzia</w:t>
      </w:r>
      <w:r w:rsidR="00DE34AE" w:rsidRPr="00412999">
        <w:rPr>
          <w:rFonts w:ascii="Times New Roman" w:hAnsi="Times New Roman"/>
          <w:sz w:val="26"/>
          <w:szCs w:val="26"/>
        </w:rPr>
        <w:t>, con l</w:t>
      </w:r>
      <w:r w:rsidR="00690357" w:rsidRPr="00412999">
        <w:rPr>
          <w:rFonts w:ascii="Times New Roman" w:hAnsi="Times New Roman"/>
          <w:sz w:val="26"/>
          <w:szCs w:val="26"/>
        </w:rPr>
        <w:t>’effetto di aumentare il moltiplicatore e quindi il rapporto tra il plafond disponibile e il fondo di garanzia;</w:t>
      </w:r>
    </w:p>
    <w:p w14:paraId="60D33217" w14:textId="46CE0D2C" w:rsidR="00412999" w:rsidRDefault="00DE34AE" w:rsidP="00DE34A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412999">
        <w:rPr>
          <w:rFonts w:ascii="Times New Roman" w:hAnsi="Times New Roman"/>
          <w:b/>
          <w:sz w:val="26"/>
          <w:szCs w:val="26"/>
        </w:rPr>
        <w:t>Potenziamento della rete</w:t>
      </w:r>
      <w:r w:rsidR="00690357" w:rsidRPr="00412999">
        <w:rPr>
          <w:rFonts w:ascii="Times New Roman" w:hAnsi="Times New Roman"/>
          <w:b/>
          <w:sz w:val="26"/>
          <w:szCs w:val="26"/>
        </w:rPr>
        <w:t xml:space="preserve"> di accesso al prestito</w:t>
      </w:r>
      <w:r w:rsidR="00412999">
        <w:rPr>
          <w:rFonts w:ascii="Times New Roman" w:hAnsi="Times New Roman"/>
          <w:b/>
          <w:sz w:val="26"/>
          <w:szCs w:val="26"/>
        </w:rPr>
        <w:t>:</w:t>
      </w:r>
      <w:r w:rsidR="00690357" w:rsidRPr="00412999">
        <w:rPr>
          <w:rFonts w:ascii="Times New Roman" w:hAnsi="Times New Roman"/>
          <w:sz w:val="26"/>
          <w:szCs w:val="26"/>
        </w:rPr>
        <w:t xml:space="preserve"> </w:t>
      </w:r>
      <w:r w:rsidR="00412999">
        <w:rPr>
          <w:rFonts w:ascii="Times New Roman" w:hAnsi="Times New Roman"/>
          <w:sz w:val="26"/>
          <w:szCs w:val="26"/>
        </w:rPr>
        <w:t>ai numerosi sportelli Carita</w:t>
      </w:r>
      <w:r w:rsidR="002272B4">
        <w:rPr>
          <w:rFonts w:ascii="Times New Roman" w:hAnsi="Times New Roman"/>
          <w:sz w:val="26"/>
          <w:szCs w:val="26"/>
        </w:rPr>
        <w:t xml:space="preserve">s che hanno già operato nelle prime fasi del </w:t>
      </w:r>
      <w:r w:rsidR="00412999">
        <w:rPr>
          <w:rFonts w:ascii="Times New Roman" w:hAnsi="Times New Roman"/>
          <w:sz w:val="26"/>
          <w:szCs w:val="26"/>
        </w:rPr>
        <w:t xml:space="preserve">prestito si affiancano </w:t>
      </w:r>
      <w:r w:rsidR="00DA2962">
        <w:rPr>
          <w:rFonts w:ascii="Times New Roman" w:hAnsi="Times New Roman"/>
          <w:sz w:val="26"/>
          <w:szCs w:val="26"/>
        </w:rPr>
        <w:t xml:space="preserve">altri soggetti specializzati per categorie di </w:t>
      </w:r>
      <w:r w:rsidR="002272B4">
        <w:rPr>
          <w:rFonts w:ascii="Times New Roman" w:hAnsi="Times New Roman"/>
          <w:sz w:val="26"/>
          <w:szCs w:val="26"/>
        </w:rPr>
        <w:t>potenziali</w:t>
      </w:r>
      <w:r w:rsidR="004746DC">
        <w:rPr>
          <w:rFonts w:ascii="Times New Roman" w:hAnsi="Times New Roman"/>
          <w:sz w:val="26"/>
          <w:szCs w:val="26"/>
        </w:rPr>
        <w:t xml:space="preserve"> </w:t>
      </w:r>
      <w:r w:rsidR="007C1808">
        <w:rPr>
          <w:rFonts w:ascii="Times New Roman" w:hAnsi="Times New Roman"/>
          <w:sz w:val="26"/>
          <w:szCs w:val="26"/>
        </w:rPr>
        <w:t>in</w:t>
      </w:r>
      <w:r w:rsidR="006B313B">
        <w:rPr>
          <w:rFonts w:ascii="Times New Roman" w:hAnsi="Times New Roman"/>
          <w:sz w:val="26"/>
          <w:szCs w:val="26"/>
        </w:rPr>
        <w:t>terlocutori</w:t>
      </w:r>
      <w:r w:rsidR="009D18CD">
        <w:rPr>
          <w:rFonts w:ascii="Times New Roman" w:hAnsi="Times New Roman"/>
          <w:sz w:val="26"/>
          <w:szCs w:val="26"/>
        </w:rPr>
        <w:t xml:space="preserve">, </w:t>
      </w:r>
      <w:r w:rsidR="006B313B">
        <w:rPr>
          <w:rFonts w:ascii="Times New Roman" w:hAnsi="Times New Roman"/>
          <w:sz w:val="26"/>
          <w:szCs w:val="26"/>
        </w:rPr>
        <w:t xml:space="preserve">nuove </w:t>
      </w:r>
      <w:r w:rsidR="00412999" w:rsidRPr="00412999">
        <w:rPr>
          <w:rFonts w:ascii="Times New Roman" w:hAnsi="Times New Roman"/>
          <w:sz w:val="26"/>
          <w:szCs w:val="26"/>
        </w:rPr>
        <w:t>reti fiduciarie selezionate dalla CEI</w:t>
      </w:r>
      <w:r w:rsidR="006B313B">
        <w:rPr>
          <w:rFonts w:ascii="Times New Roman" w:hAnsi="Times New Roman"/>
          <w:sz w:val="26"/>
          <w:szCs w:val="26"/>
        </w:rPr>
        <w:t xml:space="preserve"> per intercettare </w:t>
      </w:r>
      <w:r w:rsidR="002272B4">
        <w:rPr>
          <w:rFonts w:ascii="Times New Roman" w:hAnsi="Times New Roman"/>
          <w:sz w:val="26"/>
          <w:szCs w:val="26"/>
        </w:rPr>
        <w:t>più domande.</w:t>
      </w:r>
    </w:p>
    <w:p w14:paraId="2135833C" w14:textId="77777777" w:rsidR="00412999" w:rsidRDefault="00412999" w:rsidP="0041299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Maggiore integrazione del processo di valutazione:</w:t>
      </w:r>
      <w:r w:rsidRPr="004129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 valutazione e selezione delle richieste di accesso al prestito verrà gestita in stretta sinergia tra gli uffici diocesani e l’associazione VOBIS;</w:t>
      </w:r>
    </w:p>
    <w:p w14:paraId="1CF85756" w14:textId="77777777" w:rsidR="00412999" w:rsidRDefault="00412999" w:rsidP="00DE34AE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412999">
        <w:rPr>
          <w:rFonts w:ascii="Times New Roman" w:hAnsi="Times New Roman"/>
          <w:b/>
          <w:sz w:val="26"/>
          <w:szCs w:val="26"/>
        </w:rPr>
        <w:t>Sperimentazione di nuovi criteri di bancabilità</w:t>
      </w:r>
      <w:r>
        <w:rPr>
          <w:rFonts w:ascii="Times New Roman" w:hAnsi="Times New Roman"/>
          <w:sz w:val="26"/>
          <w:szCs w:val="26"/>
        </w:rPr>
        <w:t>: nell’ambito dell’</w:t>
      </w:r>
      <w:r w:rsidR="00ED29B5">
        <w:rPr>
          <w:rFonts w:ascii="Times New Roman" w:hAnsi="Times New Roman"/>
          <w:sz w:val="26"/>
          <w:szCs w:val="26"/>
        </w:rPr>
        <w:t>accordo potranno essere attivate</w:t>
      </w:r>
      <w:r>
        <w:rPr>
          <w:rFonts w:ascii="Times New Roman" w:hAnsi="Times New Roman"/>
          <w:sz w:val="26"/>
          <w:szCs w:val="26"/>
        </w:rPr>
        <w:t xml:space="preserve"> iniziative sperimentali su specifiche categorie di soggetti </w:t>
      </w:r>
      <w:r w:rsidR="007E0F75">
        <w:rPr>
          <w:rFonts w:ascii="Times New Roman" w:hAnsi="Times New Roman"/>
          <w:sz w:val="26"/>
          <w:szCs w:val="26"/>
        </w:rPr>
        <w:t xml:space="preserve">per ridefinire il perimetro di bancabilità; </w:t>
      </w:r>
    </w:p>
    <w:p w14:paraId="3C139DB4" w14:textId="5C3DD656" w:rsidR="00F96305" w:rsidRPr="00983593" w:rsidRDefault="00ED29B5" w:rsidP="00983593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</w:t>
      </w:r>
      <w:r w:rsidR="00EE50EC">
        <w:rPr>
          <w:rFonts w:ascii="Times New Roman" w:hAnsi="Times New Roman"/>
          <w:sz w:val="26"/>
          <w:szCs w:val="26"/>
        </w:rPr>
        <w:t xml:space="preserve"> Prestito della Speranza</w:t>
      </w:r>
      <w:r w:rsidR="0002368F">
        <w:rPr>
          <w:rFonts w:ascii="Times New Roman" w:hAnsi="Times New Roman"/>
          <w:sz w:val="26"/>
          <w:szCs w:val="26"/>
        </w:rPr>
        <w:t xml:space="preserve"> </w:t>
      </w:r>
      <w:r w:rsidR="000E2D95">
        <w:rPr>
          <w:rFonts w:ascii="Times New Roman" w:hAnsi="Times New Roman"/>
          <w:sz w:val="26"/>
          <w:szCs w:val="26"/>
        </w:rPr>
        <w:t>3.0</w:t>
      </w:r>
      <w:r w:rsidR="00EE50EC">
        <w:rPr>
          <w:rFonts w:ascii="Times New Roman" w:hAnsi="Times New Roman"/>
          <w:sz w:val="26"/>
          <w:szCs w:val="26"/>
        </w:rPr>
        <w:t xml:space="preserve"> </w:t>
      </w:r>
      <w:r w:rsidR="006A25F4">
        <w:rPr>
          <w:rFonts w:ascii="Times New Roman" w:hAnsi="Times New Roman"/>
          <w:sz w:val="26"/>
          <w:szCs w:val="26"/>
        </w:rPr>
        <w:t xml:space="preserve">non si rivolge soltanto a categorie </w:t>
      </w:r>
      <w:r w:rsidR="001A2B9D">
        <w:rPr>
          <w:rFonts w:ascii="Times New Roman" w:hAnsi="Times New Roman"/>
          <w:sz w:val="26"/>
          <w:szCs w:val="26"/>
        </w:rPr>
        <w:t xml:space="preserve">fragili, </w:t>
      </w:r>
      <w:r w:rsidR="002641EF">
        <w:rPr>
          <w:rFonts w:ascii="Times New Roman" w:hAnsi="Times New Roman"/>
          <w:sz w:val="26"/>
          <w:szCs w:val="26"/>
        </w:rPr>
        <w:t xml:space="preserve">rese oggi più vulnerabili dal contesto economico-sociale (over </w:t>
      </w:r>
      <w:proofErr w:type="spellStart"/>
      <w:r w:rsidR="002641EF">
        <w:rPr>
          <w:rFonts w:ascii="Times New Roman" w:hAnsi="Times New Roman"/>
          <w:sz w:val="26"/>
          <w:szCs w:val="26"/>
        </w:rPr>
        <w:t>fifty</w:t>
      </w:r>
      <w:proofErr w:type="spellEnd"/>
      <w:r w:rsidR="002641EF">
        <w:rPr>
          <w:rFonts w:ascii="Times New Roman" w:hAnsi="Times New Roman"/>
          <w:sz w:val="26"/>
          <w:szCs w:val="26"/>
        </w:rPr>
        <w:t xml:space="preserve"> espulsi dal sistema produttivo, nuovi italiani, genitori separati</w:t>
      </w:r>
      <w:r>
        <w:rPr>
          <w:rFonts w:ascii="Times New Roman" w:hAnsi="Times New Roman"/>
          <w:sz w:val="26"/>
          <w:szCs w:val="26"/>
        </w:rPr>
        <w:t>, coppie di lavoratori non stabilizzati</w:t>
      </w:r>
      <w:r w:rsidR="002641EF">
        <w:rPr>
          <w:rFonts w:ascii="Times New Roman" w:hAnsi="Times New Roman"/>
          <w:sz w:val="26"/>
          <w:szCs w:val="26"/>
        </w:rPr>
        <w:t>) ma fissa due focus specifici</w:t>
      </w:r>
      <w:r w:rsidR="0093780C">
        <w:rPr>
          <w:rFonts w:ascii="Times New Roman" w:hAnsi="Times New Roman"/>
          <w:sz w:val="26"/>
          <w:szCs w:val="26"/>
        </w:rPr>
        <w:t>, oggetto di iniziative dedicate</w:t>
      </w:r>
      <w:r w:rsidR="002641EF">
        <w:rPr>
          <w:rFonts w:ascii="Times New Roman" w:hAnsi="Times New Roman"/>
          <w:sz w:val="26"/>
          <w:szCs w:val="26"/>
        </w:rPr>
        <w:t xml:space="preserve">: </w:t>
      </w:r>
      <w:r w:rsidR="00EE50EC">
        <w:rPr>
          <w:rFonts w:ascii="Times New Roman" w:hAnsi="Times New Roman"/>
          <w:sz w:val="26"/>
          <w:szCs w:val="26"/>
        </w:rPr>
        <w:t>i pro</w:t>
      </w:r>
      <w:r w:rsidR="002D292E">
        <w:rPr>
          <w:rFonts w:ascii="Times New Roman" w:hAnsi="Times New Roman"/>
          <w:sz w:val="26"/>
          <w:szCs w:val="26"/>
        </w:rPr>
        <w:t>getti di vita</w:t>
      </w:r>
      <w:r w:rsidR="002641EF">
        <w:rPr>
          <w:rFonts w:ascii="Times New Roman" w:hAnsi="Times New Roman"/>
          <w:sz w:val="26"/>
          <w:szCs w:val="26"/>
        </w:rPr>
        <w:t xml:space="preserve"> e </w:t>
      </w:r>
      <w:r w:rsidR="0093780C">
        <w:rPr>
          <w:rFonts w:ascii="Times New Roman" w:hAnsi="Times New Roman"/>
          <w:sz w:val="26"/>
          <w:szCs w:val="26"/>
        </w:rPr>
        <w:t xml:space="preserve">di </w:t>
      </w:r>
      <w:r w:rsidR="002641EF">
        <w:rPr>
          <w:rFonts w:ascii="Times New Roman" w:hAnsi="Times New Roman"/>
          <w:sz w:val="26"/>
          <w:szCs w:val="26"/>
        </w:rPr>
        <w:t xml:space="preserve">autoimprenditorialità dei giovani e le imprese </w:t>
      </w:r>
      <w:r w:rsidR="00486E7B" w:rsidRPr="007E0F75">
        <w:rPr>
          <w:rFonts w:ascii="Times New Roman" w:hAnsi="Times New Roman"/>
          <w:sz w:val="26"/>
          <w:szCs w:val="26"/>
        </w:rPr>
        <w:t>start up</w:t>
      </w:r>
      <w:r w:rsidR="0093780C">
        <w:rPr>
          <w:rFonts w:ascii="Times New Roman" w:hAnsi="Times New Roman"/>
          <w:sz w:val="26"/>
          <w:szCs w:val="26"/>
        </w:rPr>
        <w:t>.</w:t>
      </w:r>
      <w:r w:rsidR="0017227E">
        <w:rPr>
          <w:rFonts w:ascii="Times New Roman" w:hAnsi="Times New Roman"/>
          <w:sz w:val="25"/>
          <w:szCs w:val="25"/>
        </w:rPr>
        <w:t xml:space="preserve">  </w:t>
      </w:r>
    </w:p>
    <w:p w14:paraId="5795DBB4" w14:textId="77777777" w:rsidR="004C4DD0" w:rsidRDefault="004C4DD0" w:rsidP="004C4DD0">
      <w:pPr>
        <w:spacing w:after="0" w:line="240" w:lineRule="auto"/>
        <w:ind w:left="-142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566712">
        <w:rPr>
          <w:rFonts w:ascii="Arial" w:hAnsi="Arial" w:cs="Arial"/>
          <w:i/>
          <w:iCs/>
          <w:color w:val="000000"/>
          <w:sz w:val="18"/>
          <w:szCs w:val="18"/>
        </w:rPr>
        <w:t>Per informazioni</w:t>
      </w:r>
      <w:r>
        <w:rPr>
          <w:rFonts w:ascii="Arial" w:hAnsi="Arial" w:cs="Arial"/>
          <w:i/>
          <w:iCs/>
          <w:color w:val="000000"/>
          <w:sz w:val="18"/>
          <w:szCs w:val="18"/>
        </w:rPr>
        <w:t>:</w:t>
      </w:r>
    </w:p>
    <w:p w14:paraId="3C607047" w14:textId="77777777" w:rsidR="00983593" w:rsidRDefault="00983593" w:rsidP="00983593">
      <w:pPr>
        <w:spacing w:after="0" w:line="240" w:lineRule="auto"/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12E20F7" w14:textId="430BF26F" w:rsidR="004C4DD0" w:rsidRPr="00983593" w:rsidRDefault="004C4DD0" w:rsidP="00983593">
      <w:pPr>
        <w:spacing w:after="0" w:line="240" w:lineRule="auto"/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66712">
        <w:rPr>
          <w:rFonts w:ascii="Arial" w:hAnsi="Arial" w:cs="Arial"/>
          <w:b/>
          <w:bCs/>
          <w:color w:val="000000"/>
          <w:sz w:val="18"/>
          <w:szCs w:val="18"/>
        </w:rPr>
        <w:t>Intesa Sanpaolo</w:t>
      </w:r>
      <w:r w:rsidR="0098359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83593" w:rsidRPr="00983593">
        <w:rPr>
          <w:rFonts w:ascii="Arial" w:hAnsi="Arial" w:cs="Arial"/>
          <w:bCs/>
          <w:color w:val="000000"/>
          <w:sz w:val="18"/>
          <w:szCs w:val="18"/>
        </w:rPr>
        <w:t>-</w:t>
      </w:r>
      <w:r w:rsidR="0098359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66712">
        <w:rPr>
          <w:rFonts w:ascii="Arial" w:hAnsi="Arial" w:cs="Arial"/>
          <w:color w:val="000000"/>
          <w:sz w:val="18"/>
          <w:szCs w:val="18"/>
        </w:rPr>
        <w:t>Ufficio Media Attività Istituzionali,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66712">
        <w:rPr>
          <w:rFonts w:ascii="Arial" w:hAnsi="Arial" w:cs="Arial"/>
          <w:color w:val="000000"/>
          <w:sz w:val="18"/>
          <w:szCs w:val="18"/>
        </w:rPr>
        <w:t>Sociali e Culturali</w:t>
      </w:r>
    </w:p>
    <w:p w14:paraId="51B36F55" w14:textId="77777777" w:rsidR="004C4DD0" w:rsidRPr="00566712" w:rsidRDefault="007E7E43" w:rsidP="004C4DD0">
      <w:pPr>
        <w:spacing w:after="0" w:line="240" w:lineRule="auto"/>
        <w:ind w:left="-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06 67125297</w:t>
      </w:r>
    </w:p>
    <w:p w14:paraId="0C39D34A" w14:textId="77777777" w:rsidR="00983593" w:rsidRDefault="00FE50A2" w:rsidP="00983593">
      <w:pPr>
        <w:spacing w:after="0" w:line="240" w:lineRule="auto"/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hyperlink r:id="rId6" w:history="1">
        <w:r w:rsidR="004C4DD0" w:rsidRPr="00A15D83">
          <w:rPr>
            <w:rStyle w:val="Collegamentoipertestuale"/>
            <w:rFonts w:ascii="Arial" w:hAnsi="Arial" w:cs="Arial"/>
            <w:sz w:val="18"/>
            <w:szCs w:val="18"/>
          </w:rPr>
          <w:t>stampa@intesasanpaolo.com</w:t>
        </w:r>
      </w:hyperlink>
      <w:r w:rsidR="00983593" w:rsidRPr="0098359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3424AE5C" w14:textId="77777777" w:rsidR="00983593" w:rsidRDefault="00983593" w:rsidP="00983593">
      <w:pPr>
        <w:spacing w:after="0" w:line="240" w:lineRule="auto"/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3D3579" w14:textId="216B8045" w:rsidR="00983593" w:rsidRPr="00983593" w:rsidRDefault="00983593" w:rsidP="00983593">
      <w:pPr>
        <w:spacing w:after="0" w:line="240" w:lineRule="auto"/>
        <w:ind w:left="-14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CEI </w:t>
      </w:r>
      <w:r w:rsidRPr="00983593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bCs/>
          <w:color w:val="000000"/>
          <w:sz w:val="18"/>
          <w:szCs w:val="18"/>
        </w:rPr>
        <w:t>Ufficio Nazionale per le comunicazioni sociali</w:t>
      </w:r>
    </w:p>
    <w:p w14:paraId="68391515" w14:textId="063799DB" w:rsidR="00983593" w:rsidRDefault="00983593" w:rsidP="00983593">
      <w:pPr>
        <w:spacing w:after="0" w:line="240" w:lineRule="auto"/>
        <w:ind w:left="-14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06 66398296</w:t>
      </w:r>
    </w:p>
    <w:p w14:paraId="4B4698A7" w14:textId="3CFCAAC0" w:rsidR="004C4DD0" w:rsidRPr="00983593" w:rsidRDefault="00FE50A2" w:rsidP="00983593">
      <w:pPr>
        <w:spacing w:after="0" w:line="240" w:lineRule="auto"/>
        <w:ind w:left="-142"/>
        <w:jc w:val="both"/>
        <w:rPr>
          <w:rFonts w:ascii="Arial" w:hAnsi="Arial" w:cs="Arial"/>
          <w:bCs/>
          <w:color w:val="000000"/>
          <w:sz w:val="18"/>
          <w:szCs w:val="18"/>
        </w:rPr>
      </w:pPr>
      <w:hyperlink r:id="rId7" w:history="1">
        <w:r w:rsidR="00983593" w:rsidRPr="00CE5CB4">
          <w:rPr>
            <w:rStyle w:val="Collegamentoipertestuale"/>
            <w:rFonts w:ascii="Arial" w:hAnsi="Arial" w:cs="Arial"/>
            <w:bCs/>
            <w:sz w:val="18"/>
            <w:szCs w:val="18"/>
          </w:rPr>
          <w:t>media@chiesacattolica.it</w:t>
        </w:r>
      </w:hyperlink>
    </w:p>
    <w:sectPr w:rsidR="004C4DD0" w:rsidRPr="00983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39B"/>
    <w:multiLevelType w:val="hybridMultilevel"/>
    <w:tmpl w:val="F40AD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82719"/>
    <w:multiLevelType w:val="hybridMultilevel"/>
    <w:tmpl w:val="ADE23DBC"/>
    <w:lvl w:ilvl="0" w:tplc="999099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27"/>
    <w:rsid w:val="00002F06"/>
    <w:rsid w:val="0002368F"/>
    <w:rsid w:val="000319D9"/>
    <w:rsid w:val="00032463"/>
    <w:rsid w:val="00070645"/>
    <w:rsid w:val="00073BDC"/>
    <w:rsid w:val="00076578"/>
    <w:rsid w:val="0007728D"/>
    <w:rsid w:val="000A5F1C"/>
    <w:rsid w:val="000B2992"/>
    <w:rsid w:val="000C5655"/>
    <w:rsid w:val="000D3C47"/>
    <w:rsid w:val="000E2D95"/>
    <w:rsid w:val="000E7BEA"/>
    <w:rsid w:val="000F1BDF"/>
    <w:rsid w:val="0010174A"/>
    <w:rsid w:val="00114BBD"/>
    <w:rsid w:val="00116EA7"/>
    <w:rsid w:val="0012333A"/>
    <w:rsid w:val="00143F2C"/>
    <w:rsid w:val="00167114"/>
    <w:rsid w:val="0017227E"/>
    <w:rsid w:val="001732C0"/>
    <w:rsid w:val="00177DE6"/>
    <w:rsid w:val="00180DE0"/>
    <w:rsid w:val="0018268B"/>
    <w:rsid w:val="00192471"/>
    <w:rsid w:val="001A2B9D"/>
    <w:rsid w:val="001D3C64"/>
    <w:rsid w:val="001D5645"/>
    <w:rsid w:val="00201A2A"/>
    <w:rsid w:val="00213C49"/>
    <w:rsid w:val="002272B4"/>
    <w:rsid w:val="00234194"/>
    <w:rsid w:val="00235EF5"/>
    <w:rsid w:val="00260321"/>
    <w:rsid w:val="002641EF"/>
    <w:rsid w:val="00272D39"/>
    <w:rsid w:val="002735C8"/>
    <w:rsid w:val="00274CDA"/>
    <w:rsid w:val="00275F76"/>
    <w:rsid w:val="00287D54"/>
    <w:rsid w:val="002A0489"/>
    <w:rsid w:val="002A356B"/>
    <w:rsid w:val="002B32A0"/>
    <w:rsid w:val="002C0E15"/>
    <w:rsid w:val="002D0ADE"/>
    <w:rsid w:val="002D1701"/>
    <w:rsid w:val="002D292E"/>
    <w:rsid w:val="00312886"/>
    <w:rsid w:val="00331663"/>
    <w:rsid w:val="00346172"/>
    <w:rsid w:val="00356242"/>
    <w:rsid w:val="0035630A"/>
    <w:rsid w:val="00363463"/>
    <w:rsid w:val="00381028"/>
    <w:rsid w:val="003810E3"/>
    <w:rsid w:val="00381FF9"/>
    <w:rsid w:val="00391CF5"/>
    <w:rsid w:val="003943AE"/>
    <w:rsid w:val="003A0036"/>
    <w:rsid w:val="003D56DB"/>
    <w:rsid w:val="003E28AE"/>
    <w:rsid w:val="00405804"/>
    <w:rsid w:val="00412999"/>
    <w:rsid w:val="0043275D"/>
    <w:rsid w:val="00451B02"/>
    <w:rsid w:val="004633EB"/>
    <w:rsid w:val="004746DC"/>
    <w:rsid w:val="00480B8F"/>
    <w:rsid w:val="00482FC8"/>
    <w:rsid w:val="004866CC"/>
    <w:rsid w:val="00486E7B"/>
    <w:rsid w:val="00487383"/>
    <w:rsid w:val="004B3998"/>
    <w:rsid w:val="004B6CD9"/>
    <w:rsid w:val="004C1705"/>
    <w:rsid w:val="004C4DD0"/>
    <w:rsid w:val="004D6319"/>
    <w:rsid w:val="004E0659"/>
    <w:rsid w:val="005138BD"/>
    <w:rsid w:val="005142B4"/>
    <w:rsid w:val="00520A5F"/>
    <w:rsid w:val="005225A6"/>
    <w:rsid w:val="005275A1"/>
    <w:rsid w:val="00564538"/>
    <w:rsid w:val="00564FFB"/>
    <w:rsid w:val="005849F4"/>
    <w:rsid w:val="0059381D"/>
    <w:rsid w:val="005A31B3"/>
    <w:rsid w:val="005D2F83"/>
    <w:rsid w:val="006050B8"/>
    <w:rsid w:val="006444D6"/>
    <w:rsid w:val="00651DF1"/>
    <w:rsid w:val="00657D8A"/>
    <w:rsid w:val="00671DBE"/>
    <w:rsid w:val="00672CEC"/>
    <w:rsid w:val="00680C66"/>
    <w:rsid w:val="006834EF"/>
    <w:rsid w:val="00690357"/>
    <w:rsid w:val="006908B1"/>
    <w:rsid w:val="006A25F4"/>
    <w:rsid w:val="006A534C"/>
    <w:rsid w:val="006B313B"/>
    <w:rsid w:val="006C4B47"/>
    <w:rsid w:val="006C6681"/>
    <w:rsid w:val="006D03DB"/>
    <w:rsid w:val="006E115F"/>
    <w:rsid w:val="00711922"/>
    <w:rsid w:val="00711C8E"/>
    <w:rsid w:val="00717735"/>
    <w:rsid w:val="00727774"/>
    <w:rsid w:val="00736A13"/>
    <w:rsid w:val="00754879"/>
    <w:rsid w:val="007747E5"/>
    <w:rsid w:val="00784882"/>
    <w:rsid w:val="00787040"/>
    <w:rsid w:val="007C1808"/>
    <w:rsid w:val="007C3D76"/>
    <w:rsid w:val="007D22CE"/>
    <w:rsid w:val="007E0F75"/>
    <w:rsid w:val="007E44CD"/>
    <w:rsid w:val="007E6139"/>
    <w:rsid w:val="007E7E43"/>
    <w:rsid w:val="007F04E9"/>
    <w:rsid w:val="007F2442"/>
    <w:rsid w:val="007F607A"/>
    <w:rsid w:val="00806D9C"/>
    <w:rsid w:val="00826C9E"/>
    <w:rsid w:val="0083054A"/>
    <w:rsid w:val="008613F3"/>
    <w:rsid w:val="0087146E"/>
    <w:rsid w:val="00897A64"/>
    <w:rsid w:val="008C64C7"/>
    <w:rsid w:val="008D742D"/>
    <w:rsid w:val="008E1A06"/>
    <w:rsid w:val="008E1D6C"/>
    <w:rsid w:val="008E4D56"/>
    <w:rsid w:val="008E6E3A"/>
    <w:rsid w:val="00916F42"/>
    <w:rsid w:val="0093241D"/>
    <w:rsid w:val="0093780C"/>
    <w:rsid w:val="009657AA"/>
    <w:rsid w:val="00975352"/>
    <w:rsid w:val="00981B8B"/>
    <w:rsid w:val="00983593"/>
    <w:rsid w:val="00984427"/>
    <w:rsid w:val="0099363F"/>
    <w:rsid w:val="009B5B38"/>
    <w:rsid w:val="009B686D"/>
    <w:rsid w:val="009D18CD"/>
    <w:rsid w:val="009D6441"/>
    <w:rsid w:val="009F463C"/>
    <w:rsid w:val="00A14E5A"/>
    <w:rsid w:val="00A43ECD"/>
    <w:rsid w:val="00A560D1"/>
    <w:rsid w:val="00A735E3"/>
    <w:rsid w:val="00A778AE"/>
    <w:rsid w:val="00A874CD"/>
    <w:rsid w:val="00A97166"/>
    <w:rsid w:val="00AD0B50"/>
    <w:rsid w:val="00AF78A8"/>
    <w:rsid w:val="00B02477"/>
    <w:rsid w:val="00B216A5"/>
    <w:rsid w:val="00B31A80"/>
    <w:rsid w:val="00B546C5"/>
    <w:rsid w:val="00B6297F"/>
    <w:rsid w:val="00B645AC"/>
    <w:rsid w:val="00B74A4E"/>
    <w:rsid w:val="00BC4575"/>
    <w:rsid w:val="00BD349A"/>
    <w:rsid w:val="00BE6C00"/>
    <w:rsid w:val="00BF0B04"/>
    <w:rsid w:val="00C00025"/>
    <w:rsid w:val="00C01654"/>
    <w:rsid w:val="00C047A0"/>
    <w:rsid w:val="00C14AB4"/>
    <w:rsid w:val="00C451BC"/>
    <w:rsid w:val="00C50FF7"/>
    <w:rsid w:val="00C76C8B"/>
    <w:rsid w:val="00C804A4"/>
    <w:rsid w:val="00C835FA"/>
    <w:rsid w:val="00C94A88"/>
    <w:rsid w:val="00CB0A5B"/>
    <w:rsid w:val="00CC65F4"/>
    <w:rsid w:val="00CD4382"/>
    <w:rsid w:val="00CD5118"/>
    <w:rsid w:val="00D00E48"/>
    <w:rsid w:val="00D3030E"/>
    <w:rsid w:val="00D3219A"/>
    <w:rsid w:val="00D34ECE"/>
    <w:rsid w:val="00D35F7F"/>
    <w:rsid w:val="00D554C0"/>
    <w:rsid w:val="00D620A2"/>
    <w:rsid w:val="00D674D8"/>
    <w:rsid w:val="00D9126E"/>
    <w:rsid w:val="00D95381"/>
    <w:rsid w:val="00DA2962"/>
    <w:rsid w:val="00DE34AE"/>
    <w:rsid w:val="00DE6726"/>
    <w:rsid w:val="00DF12EA"/>
    <w:rsid w:val="00E106D3"/>
    <w:rsid w:val="00E23B9C"/>
    <w:rsid w:val="00E3549A"/>
    <w:rsid w:val="00E63B52"/>
    <w:rsid w:val="00E82750"/>
    <w:rsid w:val="00EA0A01"/>
    <w:rsid w:val="00EB288B"/>
    <w:rsid w:val="00ED29B5"/>
    <w:rsid w:val="00ED4917"/>
    <w:rsid w:val="00EE50EC"/>
    <w:rsid w:val="00F03B0D"/>
    <w:rsid w:val="00F11FCF"/>
    <w:rsid w:val="00F13E24"/>
    <w:rsid w:val="00F31D66"/>
    <w:rsid w:val="00F46C0B"/>
    <w:rsid w:val="00F56CDD"/>
    <w:rsid w:val="00F82A27"/>
    <w:rsid w:val="00F9072E"/>
    <w:rsid w:val="00F90898"/>
    <w:rsid w:val="00F96305"/>
    <w:rsid w:val="00FA21C9"/>
    <w:rsid w:val="00FA7B05"/>
    <w:rsid w:val="00FB4544"/>
    <w:rsid w:val="00FB4861"/>
    <w:rsid w:val="00FC77B7"/>
    <w:rsid w:val="00FD23B5"/>
    <w:rsid w:val="00FE50A2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6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A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5F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A31B3"/>
    <w:rPr>
      <w:b/>
      <w:bCs/>
      <w:i w:val="0"/>
      <w:iCs w:val="0"/>
    </w:rPr>
  </w:style>
  <w:style w:type="character" w:customStyle="1" w:styleId="st">
    <w:name w:val="st"/>
    <w:basedOn w:val="Carpredefinitoparagrafo"/>
    <w:rsid w:val="005A31B3"/>
  </w:style>
  <w:style w:type="character" w:styleId="Collegamentoipertestuale">
    <w:name w:val="Hyperlink"/>
    <w:basedOn w:val="Carpredefinitoparagrafo"/>
    <w:uiPriority w:val="99"/>
    <w:unhideWhenUsed/>
    <w:rsid w:val="004C4DD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56242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3562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6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6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054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054A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83054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6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A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5F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A31B3"/>
    <w:rPr>
      <w:b/>
      <w:bCs/>
      <w:i w:val="0"/>
      <w:iCs w:val="0"/>
    </w:rPr>
  </w:style>
  <w:style w:type="character" w:customStyle="1" w:styleId="st">
    <w:name w:val="st"/>
    <w:basedOn w:val="Carpredefinitoparagrafo"/>
    <w:rsid w:val="005A31B3"/>
  </w:style>
  <w:style w:type="character" w:styleId="Collegamentoipertestuale">
    <w:name w:val="Hyperlink"/>
    <w:basedOn w:val="Carpredefinitoparagrafo"/>
    <w:uiPriority w:val="99"/>
    <w:unhideWhenUsed/>
    <w:rsid w:val="004C4DD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56242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3562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6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62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054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054A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83054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ia@chiesacattol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mpa@intesasanpaol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 Raffaella</dc:creator>
  <cp:lastModifiedBy>Stefano Proietti</cp:lastModifiedBy>
  <cp:revision>5</cp:revision>
  <cp:lastPrinted>2015-02-12T15:28:00Z</cp:lastPrinted>
  <dcterms:created xsi:type="dcterms:W3CDTF">2015-02-13T07:41:00Z</dcterms:created>
  <dcterms:modified xsi:type="dcterms:W3CDTF">2015-02-16T10:15:00Z</dcterms:modified>
</cp:coreProperties>
</file>